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C431" w14:textId="47CD782D" w:rsidR="00FD28D1" w:rsidRPr="00A03285" w:rsidRDefault="00EC5F85" w:rsidP="00C04526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kern w:val="28"/>
          <w:lang w:eastAsia="ru-RU"/>
        </w:rPr>
      </w:pPr>
      <w:bookmarkStart w:id="0" w:name="_Hlk122415071"/>
      <w:r>
        <w:rPr>
          <w:rFonts w:ascii="Times New Roman" w:hAnsi="Times New Roman" w:cs="Times New Roman"/>
          <w:b/>
          <w:bCs/>
          <w:kern w:val="28"/>
          <w:lang w:eastAsia="ru-RU"/>
        </w:rPr>
        <w:t>ДОГОВОР</w:t>
      </w:r>
      <w:r w:rsidR="008E5541">
        <w:rPr>
          <w:rFonts w:ascii="Times New Roman" w:hAnsi="Times New Roman" w:cs="Times New Roman"/>
          <w:b/>
          <w:bCs/>
          <w:kern w:val="28"/>
          <w:lang w:eastAsia="ru-RU"/>
        </w:rPr>
        <w:t xml:space="preserve"> НА ТЕПЛОСНАБЖЕНИЕ</w:t>
      </w:r>
      <w:r w:rsidR="008708EC" w:rsidRPr="001829BC">
        <w:rPr>
          <w:rFonts w:ascii="Times New Roman" w:hAnsi="Times New Roman" w:cs="Times New Roman"/>
          <w:b/>
          <w:bCs/>
          <w:kern w:val="28"/>
          <w:lang w:eastAsia="ru-RU"/>
        </w:rPr>
        <w:t xml:space="preserve"> №</w:t>
      </w:r>
    </w:p>
    <w:p w14:paraId="5C076929" w14:textId="77777777" w:rsidR="00FD28D1" w:rsidRPr="001829BC" w:rsidRDefault="00FD28D1" w:rsidP="00FD28D1">
      <w:pPr>
        <w:keepNext/>
        <w:ind w:left="284" w:firstLine="0"/>
        <w:jc w:val="center"/>
        <w:outlineLvl w:val="0"/>
        <w:rPr>
          <w:rFonts w:ascii="Times New Roman" w:hAnsi="Times New Roman" w:cs="Times New Roman"/>
          <w:b/>
          <w:bCs/>
          <w:kern w:val="28"/>
          <w:lang w:eastAsia="ru-RU"/>
        </w:rPr>
      </w:pPr>
    </w:p>
    <w:p w14:paraId="235A302C" w14:textId="11310C8B" w:rsidR="00FD28D1" w:rsidRPr="001829BC" w:rsidRDefault="007D6D2D" w:rsidP="00FD28D1">
      <w:pPr>
        <w:ind w:firstLine="0"/>
        <w:jc w:val="lef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г. Бакал                                                                                          </w:t>
      </w:r>
      <w:r w:rsidR="00983DC2">
        <w:rPr>
          <w:rFonts w:ascii="Times New Roman" w:hAnsi="Times New Roman" w:cs="Times New Roman"/>
          <w:lang w:eastAsia="ru-RU"/>
        </w:rPr>
        <w:t xml:space="preserve">                         </w:t>
      </w:r>
      <w:r w:rsidR="00FD28D1" w:rsidRPr="001829BC">
        <w:rPr>
          <w:rFonts w:ascii="Times New Roman" w:hAnsi="Times New Roman" w:cs="Times New Roman"/>
          <w:lang w:eastAsia="ru-RU"/>
        </w:rPr>
        <w:t xml:space="preserve">от </w:t>
      </w:r>
      <w:r w:rsidR="00FB11C7" w:rsidRPr="001829BC">
        <w:rPr>
          <w:rFonts w:ascii="Times New Roman" w:hAnsi="Times New Roman" w:cs="Times New Roman"/>
          <w:lang w:eastAsia="ru-RU"/>
        </w:rPr>
        <w:t>«______» _______</w:t>
      </w:r>
      <w:r w:rsidR="00C70A8D">
        <w:rPr>
          <w:rFonts w:ascii="Times New Roman" w:hAnsi="Times New Roman" w:cs="Times New Roman"/>
          <w:lang w:eastAsia="ru-RU"/>
        </w:rPr>
        <w:t>__</w:t>
      </w:r>
      <w:r w:rsidR="00FB11C7" w:rsidRPr="001829BC">
        <w:rPr>
          <w:rFonts w:ascii="Times New Roman" w:hAnsi="Times New Roman" w:cs="Times New Roman"/>
          <w:lang w:eastAsia="ru-RU"/>
        </w:rPr>
        <w:t xml:space="preserve"> </w:t>
      </w:r>
      <w:r w:rsidR="00EA630F" w:rsidRPr="001829BC">
        <w:rPr>
          <w:rFonts w:ascii="Times New Roman" w:hAnsi="Times New Roman" w:cs="Times New Roman"/>
          <w:lang w:eastAsia="ru-RU"/>
        </w:rPr>
        <w:t>20</w:t>
      </w:r>
      <w:r w:rsidR="006540B8">
        <w:rPr>
          <w:rFonts w:ascii="Times New Roman" w:hAnsi="Times New Roman" w:cs="Times New Roman"/>
          <w:lang w:eastAsia="ru-RU"/>
        </w:rPr>
        <w:t>24</w:t>
      </w:r>
      <w:r w:rsidR="00EA630F" w:rsidRPr="001829BC">
        <w:rPr>
          <w:rFonts w:ascii="Times New Roman" w:hAnsi="Times New Roman" w:cs="Times New Roman"/>
          <w:lang w:eastAsia="ru-RU"/>
        </w:rPr>
        <w:t xml:space="preserve"> </w:t>
      </w:r>
      <w:r w:rsidR="00FD28D1" w:rsidRPr="001829BC">
        <w:rPr>
          <w:rFonts w:ascii="Times New Roman" w:hAnsi="Times New Roman" w:cs="Times New Roman"/>
          <w:lang w:eastAsia="ru-RU"/>
        </w:rPr>
        <w:t>г.</w:t>
      </w:r>
    </w:p>
    <w:p w14:paraId="55F6DF80" w14:textId="77777777" w:rsidR="00FD28D1" w:rsidRPr="001829BC" w:rsidRDefault="00FD28D1" w:rsidP="00FD28D1">
      <w:pPr>
        <w:rPr>
          <w:rFonts w:ascii="Times New Roman" w:hAnsi="Times New Roman" w:cs="Times New Roman"/>
          <w:lang w:eastAsia="ru-RU"/>
        </w:rPr>
      </w:pPr>
    </w:p>
    <w:p w14:paraId="7AE91154" w14:textId="3486D6B4" w:rsidR="00C70A8D" w:rsidRDefault="00742C9B" w:rsidP="00FB11C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ограниченной ответственностью</w:t>
      </w:r>
      <w:r w:rsidRPr="001829B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«Теплосервис»</w:t>
      </w:r>
      <w:r w:rsidRPr="001829B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1829B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829BC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именуемое в дальнейшем </w:t>
      </w:r>
      <w:r w:rsidRPr="001829BC">
        <w:rPr>
          <w:rFonts w:ascii="Times New Roman" w:eastAsia="Times New Roman" w:hAnsi="Times New Roman" w:cs="Times New Roman"/>
          <w:b/>
          <w:color w:val="000000"/>
          <w:lang w:eastAsia="ru-RU"/>
        </w:rPr>
        <w:t>«Теплоснабжающая организация»</w:t>
      </w:r>
      <w:r w:rsidRPr="001829BC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</w:t>
      </w:r>
      <w:r w:rsidR="00081D9D">
        <w:rPr>
          <w:rFonts w:ascii="Times New Roman" w:eastAsia="Times New Roman" w:hAnsi="Times New Roman" w:cs="Times New Roman"/>
          <w:color w:val="000000"/>
          <w:lang w:eastAsia="ru-RU"/>
        </w:rPr>
        <w:t>генерального</w:t>
      </w:r>
      <w:r w:rsidRPr="001829BC">
        <w:rPr>
          <w:rFonts w:ascii="Times New Roman" w:eastAsia="Times New Roman" w:hAnsi="Times New Roman" w:cs="Times New Roman"/>
          <w:color w:val="000000"/>
          <w:lang w:eastAsia="ru-RU"/>
        </w:rPr>
        <w:t xml:space="preserve"> директора </w:t>
      </w:r>
      <w:r w:rsidR="00081D9D">
        <w:rPr>
          <w:rFonts w:ascii="Times New Roman" w:eastAsia="Times New Roman" w:hAnsi="Times New Roman" w:cs="Times New Roman"/>
          <w:color w:val="000000"/>
          <w:lang w:eastAsia="ru-RU"/>
        </w:rPr>
        <w:t>Козака В.П.</w:t>
      </w:r>
      <w:r w:rsidRPr="001829BC">
        <w:rPr>
          <w:rFonts w:ascii="Times New Roman" w:eastAsia="Times New Roman" w:hAnsi="Times New Roman" w:cs="Times New Roman"/>
          <w:color w:val="000000"/>
          <w:lang w:eastAsia="ru-RU"/>
        </w:rPr>
        <w:t>, действующе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1829BC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</w:t>
      </w:r>
      <w:r w:rsidR="00081D9D">
        <w:rPr>
          <w:rFonts w:ascii="Times New Roman" w:eastAsia="Times New Roman" w:hAnsi="Times New Roman" w:cs="Times New Roman"/>
          <w:color w:val="000000"/>
          <w:lang w:eastAsia="ru-RU"/>
        </w:rPr>
        <w:t>Устава</w:t>
      </w:r>
      <w:r w:rsidRPr="001829BC">
        <w:rPr>
          <w:rFonts w:ascii="Times New Roman" w:eastAsia="Times New Roman" w:hAnsi="Times New Roman" w:cs="Times New Roman"/>
          <w:color w:val="000000"/>
          <w:lang w:eastAsia="ru-RU"/>
        </w:rPr>
        <w:t>, с одной стороны, и</w:t>
      </w:r>
      <w:r w:rsidR="00FB11C7" w:rsidRPr="001829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A4ACFEE" w14:textId="2AD4CA0F" w:rsidR="00FB11C7" w:rsidRPr="00742C9B" w:rsidRDefault="008A3E13" w:rsidP="00081D9D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</w:rPr>
        <w:t>ООО …..</w:t>
      </w:r>
      <w:r w:rsidR="00121A15" w:rsidRPr="00742C9B">
        <w:rPr>
          <w:rFonts w:ascii="Times New Roman" w:hAnsi="Times New Roman" w:cs="Times New Roman"/>
          <w:b/>
          <w:bCs/>
        </w:rPr>
        <w:t xml:space="preserve">, </w:t>
      </w:r>
      <w:r w:rsidR="00121A15" w:rsidRPr="00742C9B">
        <w:rPr>
          <w:rFonts w:ascii="Times New Roman" w:hAnsi="Times New Roman" w:cs="Times New Roman"/>
          <w:lang w:eastAsia="ru-RU"/>
        </w:rPr>
        <w:t xml:space="preserve">именуемое в дальнейшем </w:t>
      </w:r>
      <w:r w:rsidR="00121A15" w:rsidRPr="00742C9B">
        <w:rPr>
          <w:rFonts w:ascii="Times New Roman" w:hAnsi="Times New Roman" w:cs="Times New Roman"/>
          <w:b/>
          <w:lang w:eastAsia="ru-RU"/>
        </w:rPr>
        <w:t>«Потребитель»</w:t>
      </w:r>
      <w:r w:rsidR="00121A15" w:rsidRPr="00742C9B">
        <w:rPr>
          <w:rFonts w:ascii="Times New Roman" w:hAnsi="Times New Roman" w:cs="Times New Roman"/>
          <w:lang w:eastAsia="ru-RU"/>
        </w:rPr>
        <w:t xml:space="preserve">, </w:t>
      </w:r>
      <w:r w:rsidR="00121A15" w:rsidRPr="00742C9B">
        <w:rPr>
          <w:rFonts w:ascii="Times New Roman" w:eastAsia="Times New Roman" w:hAnsi="Times New Roman"/>
          <w:lang w:eastAsia="ar-SA"/>
        </w:rPr>
        <w:t xml:space="preserve">в лице </w:t>
      </w:r>
      <w:r w:rsidR="00B61AF7">
        <w:rPr>
          <w:rFonts w:ascii="Times New Roman" w:eastAsia="Times New Roman" w:hAnsi="Times New Roman"/>
          <w:lang w:eastAsia="ar-SA"/>
        </w:rPr>
        <w:t>руководителя</w:t>
      </w:r>
      <w:r>
        <w:rPr>
          <w:rFonts w:ascii="Times New Roman" w:eastAsia="Times New Roman" w:hAnsi="Times New Roman"/>
          <w:bCs/>
          <w:lang w:eastAsia="ar-SA"/>
        </w:rPr>
        <w:t>….</w:t>
      </w:r>
      <w:r w:rsidR="00ED7A8E">
        <w:rPr>
          <w:rFonts w:ascii="Times New Roman" w:eastAsia="Times New Roman" w:hAnsi="Times New Roman"/>
          <w:lang w:eastAsia="ar-SA"/>
        </w:rPr>
        <w:t>, действующ</w:t>
      </w:r>
      <w:r w:rsidR="009D5CB7">
        <w:rPr>
          <w:rFonts w:ascii="Times New Roman" w:eastAsia="Times New Roman" w:hAnsi="Times New Roman"/>
          <w:lang w:eastAsia="ar-SA"/>
        </w:rPr>
        <w:t>его</w:t>
      </w:r>
      <w:r w:rsidR="00121A15" w:rsidRPr="00742C9B">
        <w:rPr>
          <w:rFonts w:ascii="Times New Roman" w:eastAsia="Times New Roman" w:hAnsi="Times New Roman"/>
          <w:lang w:eastAsia="ar-SA"/>
        </w:rPr>
        <w:t xml:space="preserve"> на основании Устава</w:t>
      </w:r>
      <w:r w:rsidR="00FB11C7" w:rsidRPr="00742C9B">
        <w:rPr>
          <w:rFonts w:ascii="Times New Roman" w:eastAsia="Times New Roman" w:hAnsi="Times New Roman" w:cs="Times New Roman"/>
          <w:color w:val="000000"/>
          <w:lang w:eastAsia="ru-RU"/>
        </w:rPr>
        <w:t>, с другой стороны</w:t>
      </w:r>
      <w:r w:rsidR="00E40551" w:rsidRPr="00742C9B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«Стороны»)</w:t>
      </w:r>
      <w:r w:rsidR="00FB11C7" w:rsidRPr="00742C9B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заключили настоящий </w:t>
      </w:r>
      <w:r w:rsidR="00B2241E" w:rsidRPr="00742C9B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FB11C7" w:rsidRPr="00742C9B">
        <w:rPr>
          <w:rFonts w:ascii="Times New Roman" w:eastAsia="Times New Roman" w:hAnsi="Times New Roman" w:cs="Times New Roman"/>
          <w:color w:val="000000"/>
          <w:lang w:eastAsia="ru-RU"/>
        </w:rPr>
        <w:t xml:space="preserve"> о нижеследующем:</w:t>
      </w:r>
    </w:p>
    <w:p w14:paraId="0317C697" w14:textId="77777777" w:rsidR="00FB11C7" w:rsidRPr="001829BC" w:rsidRDefault="00FB11C7" w:rsidP="000F7CB1">
      <w:pPr>
        <w:spacing w:line="247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422A3C43" w14:textId="77777777" w:rsidR="00B15CEB" w:rsidRPr="001829BC" w:rsidRDefault="00B15CEB" w:rsidP="00C04526">
      <w:pPr>
        <w:ind w:firstLine="0"/>
        <w:jc w:val="center"/>
        <w:rPr>
          <w:rFonts w:ascii="Times New Roman" w:hAnsi="Times New Roman" w:cs="Times New Roman"/>
          <w:b/>
          <w:lang w:eastAsia="ru-RU"/>
        </w:rPr>
      </w:pPr>
      <w:r w:rsidRPr="001829BC">
        <w:rPr>
          <w:rFonts w:ascii="Times New Roman" w:hAnsi="Times New Roman" w:cs="Times New Roman"/>
          <w:b/>
          <w:lang w:eastAsia="ru-RU"/>
        </w:rPr>
        <w:t xml:space="preserve">1. ПРЕДМЕТ </w:t>
      </w:r>
      <w:r w:rsidR="00B2241E">
        <w:rPr>
          <w:rFonts w:ascii="Times New Roman" w:hAnsi="Times New Roman" w:cs="Times New Roman"/>
          <w:b/>
          <w:lang w:eastAsia="ru-RU"/>
        </w:rPr>
        <w:t>ДОГОВОРА</w:t>
      </w:r>
    </w:p>
    <w:p w14:paraId="5D5F19F8" w14:textId="77777777" w:rsidR="00C85B43" w:rsidRDefault="00B15CEB" w:rsidP="00DE587C">
      <w:pPr>
        <w:pStyle w:val="a3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 w:cs="Times New Roman"/>
          <w:color w:val="000000"/>
          <w:lang w:eastAsia="ru-RU"/>
        </w:rPr>
      </w:pPr>
      <w:r w:rsidRPr="00DE587C">
        <w:rPr>
          <w:rFonts w:ascii="Times New Roman" w:hAnsi="Times New Roman" w:cs="Times New Roman"/>
          <w:color w:val="000000"/>
          <w:lang w:eastAsia="ru-RU"/>
        </w:rPr>
        <w:t xml:space="preserve">По настоящему </w:t>
      </w:r>
      <w:r w:rsidR="00B2241E" w:rsidRPr="00B2241E">
        <w:rPr>
          <w:rFonts w:ascii="Times New Roman" w:hAnsi="Times New Roman" w:cs="Times New Roman"/>
          <w:color w:val="000000"/>
          <w:lang w:eastAsia="ru-RU"/>
        </w:rPr>
        <w:t>Договор</w:t>
      </w:r>
      <w:r w:rsidRPr="00DE587C">
        <w:rPr>
          <w:rFonts w:ascii="Times New Roman" w:hAnsi="Times New Roman" w:cs="Times New Roman"/>
          <w:color w:val="000000"/>
          <w:lang w:eastAsia="ru-RU"/>
        </w:rPr>
        <w:t>у «Теплоснабжающая организация» обязуется подавать «Потребителю» через присоединенную сеть</w:t>
      </w:r>
      <w:r w:rsidRPr="00DE587C">
        <w:rPr>
          <w:rFonts w:ascii="Times New Roman" w:hAnsi="Times New Roman" w:cs="Times New Roman"/>
          <w:lang w:eastAsia="ru-RU"/>
        </w:rPr>
        <w:t xml:space="preserve"> согласованное количество тепловой энергии </w:t>
      </w:r>
      <w:r w:rsidRPr="00DE587C">
        <w:rPr>
          <w:rFonts w:ascii="Times New Roman" w:hAnsi="Times New Roman" w:cs="Times New Roman"/>
        </w:rPr>
        <w:t xml:space="preserve"> и теплоносителя</w:t>
      </w:r>
      <w:r w:rsidRPr="00DE587C">
        <w:rPr>
          <w:rFonts w:ascii="Times New Roman" w:hAnsi="Times New Roman" w:cs="Times New Roman"/>
          <w:lang w:eastAsia="ru-RU"/>
        </w:rPr>
        <w:t xml:space="preserve"> в виде горячей воды </w:t>
      </w:r>
      <w:r w:rsidRPr="00DE587C">
        <w:rPr>
          <w:rFonts w:ascii="Times New Roman" w:hAnsi="Times New Roman" w:cs="Times New Roman"/>
          <w:color w:val="000000"/>
          <w:lang w:eastAsia="ru-RU"/>
        </w:rPr>
        <w:t>для нужд отопления и горячего водоснабжения</w:t>
      </w:r>
      <w:r w:rsidR="00C85B43">
        <w:rPr>
          <w:rFonts w:ascii="Times New Roman" w:hAnsi="Times New Roman" w:cs="Times New Roman"/>
          <w:color w:val="000000"/>
          <w:lang w:eastAsia="ru-RU"/>
        </w:rPr>
        <w:t xml:space="preserve"> нежилого помещения</w:t>
      </w:r>
      <w:r w:rsidRPr="00DE587C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C85B43">
        <w:rPr>
          <w:rFonts w:ascii="Times New Roman" w:hAnsi="Times New Roman" w:cs="Times New Roman"/>
          <w:color w:val="000000"/>
          <w:lang w:eastAsia="ru-RU"/>
        </w:rPr>
        <w:t xml:space="preserve">расположенного по адресу: </w:t>
      </w:r>
    </w:p>
    <w:p w14:paraId="6956B307" w14:textId="1A25FE19" w:rsidR="00022071" w:rsidRPr="00C85B43" w:rsidRDefault="00C85B43" w:rsidP="00C85B43">
      <w:pPr>
        <w:tabs>
          <w:tab w:val="left" w:pos="993"/>
        </w:tabs>
        <w:ind w:firstLine="0"/>
        <w:rPr>
          <w:rFonts w:ascii="Times New Roman" w:hAnsi="Times New Roman" w:cs="Times New Roman"/>
          <w:color w:val="000000"/>
          <w:lang w:eastAsia="ru-RU"/>
        </w:rPr>
      </w:pPr>
      <w:r w:rsidRPr="00C85B43"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>г. Бакал, (общей площадью кв. м.)</w:t>
      </w:r>
      <w:r w:rsidRPr="00C85B43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B15CEB" w:rsidRPr="00C85B43">
        <w:rPr>
          <w:rFonts w:ascii="Times New Roman" w:hAnsi="Times New Roman" w:cs="Times New Roman"/>
          <w:lang w:eastAsia="ru-RU"/>
        </w:rPr>
        <w:t>а «Потребитель» обязуется оплачивать принятую энергию,</w:t>
      </w:r>
      <w:r w:rsidR="00B15CEB" w:rsidRPr="00C85B43">
        <w:rPr>
          <w:rFonts w:ascii="Times New Roman" w:hAnsi="Times New Roman" w:cs="Times New Roman"/>
          <w:color w:val="000000"/>
          <w:lang w:eastAsia="ru-RU"/>
        </w:rPr>
        <w:t xml:space="preserve"> а также соблюдать предусмотренный </w:t>
      </w:r>
      <w:r w:rsidR="00B2241E" w:rsidRPr="00C85B43">
        <w:rPr>
          <w:rFonts w:ascii="Times New Roman" w:hAnsi="Times New Roman" w:cs="Times New Roman"/>
          <w:color w:val="000000"/>
          <w:lang w:eastAsia="ru-RU"/>
        </w:rPr>
        <w:t>Договор</w:t>
      </w:r>
      <w:r w:rsidR="00B15CEB" w:rsidRPr="00C85B43">
        <w:rPr>
          <w:rFonts w:ascii="Times New Roman" w:hAnsi="Times New Roman" w:cs="Times New Roman"/>
          <w:color w:val="000000"/>
          <w:lang w:eastAsia="ru-RU"/>
        </w:rPr>
        <w:t>ом режим их потребления, обеспечивать безопасность эксплуатации находящихся в</w:t>
      </w:r>
      <w:r w:rsidRPr="00C85B43">
        <w:rPr>
          <w:rFonts w:ascii="Times New Roman" w:hAnsi="Times New Roman" w:cs="Times New Roman"/>
          <w:color w:val="000000"/>
          <w:lang w:eastAsia="ru-RU"/>
        </w:rPr>
        <w:t>с</w:t>
      </w:r>
      <w:r w:rsidR="00B15CEB" w:rsidRPr="00C85B43">
        <w:rPr>
          <w:rFonts w:ascii="Times New Roman" w:hAnsi="Times New Roman" w:cs="Times New Roman"/>
          <w:color w:val="000000"/>
          <w:lang w:eastAsia="ru-RU"/>
        </w:rPr>
        <w:t xml:space="preserve">его ведении тепловых сетей и исправность используемых им приборов и оборудования, связанных с потреблением </w:t>
      </w:r>
      <w:r w:rsidR="00B15CEB" w:rsidRPr="00C85B43">
        <w:rPr>
          <w:rFonts w:ascii="Times New Roman" w:hAnsi="Times New Roman" w:cs="Times New Roman"/>
          <w:lang w:eastAsia="ru-RU"/>
        </w:rPr>
        <w:t>тепловой энергии</w:t>
      </w:r>
      <w:r w:rsidR="00B15CEB" w:rsidRPr="00C85B43">
        <w:rPr>
          <w:rFonts w:ascii="Times New Roman" w:hAnsi="Times New Roman" w:cs="Times New Roman"/>
          <w:color w:val="000000"/>
          <w:lang w:eastAsia="ru-RU"/>
        </w:rPr>
        <w:t>.</w:t>
      </w:r>
    </w:p>
    <w:p w14:paraId="3E1EF879" w14:textId="77777777" w:rsidR="00B15CEB" w:rsidRPr="00DE587C" w:rsidRDefault="00B15CEB" w:rsidP="00DE587C">
      <w:pPr>
        <w:pStyle w:val="a3"/>
        <w:tabs>
          <w:tab w:val="left" w:pos="993"/>
        </w:tabs>
        <w:ind w:left="0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color w:val="000000"/>
          <w:lang w:eastAsia="ru-RU"/>
        </w:rPr>
        <w:t>Начало и окончание подачи тепловой энергии на цели отопления устанавливаются органом местного самоуправления с учетом климатологических данных, а д</w:t>
      </w:r>
      <w:r w:rsidRPr="00DE587C">
        <w:rPr>
          <w:rFonts w:ascii="Times New Roman" w:hAnsi="Times New Roman" w:cs="Times New Roman"/>
          <w:lang w:eastAsia="ru-RU"/>
        </w:rPr>
        <w:t xml:space="preserve">лительность подачи тепловой энергии для нужд горячего водоснабжения соответствует длительности года за вычетом дней, в течение которых производятся работы по ремонту и гидравлическим испытаниям тепловых сетей. </w:t>
      </w:r>
    </w:p>
    <w:p w14:paraId="452F0722" w14:textId="77777777" w:rsidR="00B15CEB" w:rsidRPr="00DE587C" w:rsidRDefault="00B15CEB" w:rsidP="00DE587C">
      <w:pPr>
        <w:pStyle w:val="a3"/>
        <w:numPr>
          <w:ilvl w:val="1"/>
          <w:numId w:val="15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 xml:space="preserve">К отношениям, урегулированным настоящим </w:t>
      </w:r>
      <w:r w:rsidR="00B2241E" w:rsidRPr="00B2241E">
        <w:rPr>
          <w:rFonts w:ascii="Times New Roman" w:hAnsi="Times New Roman" w:cs="Times New Roman"/>
          <w:lang w:eastAsia="ru-RU"/>
        </w:rPr>
        <w:t>Договор</w:t>
      </w:r>
      <w:r w:rsidRPr="00DE587C">
        <w:rPr>
          <w:rFonts w:ascii="Times New Roman" w:hAnsi="Times New Roman" w:cs="Times New Roman"/>
          <w:lang w:eastAsia="ru-RU"/>
        </w:rPr>
        <w:t xml:space="preserve">ом, применяются нормы Гражданского кодекса РФ, ФЗ «О теплоснабжении» №190-ФЗ от 27.07.2010 г., обязательные для сторон публичного договора действующие законы и иные нормативно-правовые акты по энергоснабжению (теплоснабжению), в том числе: </w:t>
      </w:r>
    </w:p>
    <w:p w14:paraId="383180A3" w14:textId="77777777" w:rsidR="00B15CEB" w:rsidRPr="001829BC" w:rsidRDefault="00B15CEB" w:rsidP="00B15CEB">
      <w:pPr>
        <w:pStyle w:val="a3"/>
        <w:numPr>
          <w:ilvl w:val="0"/>
          <w:numId w:val="13"/>
        </w:numPr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Правила организации теплоснабжения в РФ (утверждены Постановлением Правительства РФ от 08.08.2012 г. №808);</w:t>
      </w:r>
    </w:p>
    <w:p w14:paraId="5E20CC86" w14:textId="77777777" w:rsidR="00B15CEB" w:rsidRPr="001829BC" w:rsidRDefault="00B15CEB" w:rsidP="00B15CEB">
      <w:pPr>
        <w:pStyle w:val="a3"/>
        <w:numPr>
          <w:ilvl w:val="0"/>
          <w:numId w:val="13"/>
        </w:numPr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Правила технической эксплуатации тепловых энергоустановок (утверждены Приказом Минэнерго РФ от 24.03.2003 г.  №115);</w:t>
      </w:r>
    </w:p>
    <w:p w14:paraId="2B530C52" w14:textId="77777777" w:rsidR="00B15CEB" w:rsidRDefault="00B15CEB" w:rsidP="003C4E80">
      <w:pPr>
        <w:pStyle w:val="a3"/>
        <w:numPr>
          <w:ilvl w:val="0"/>
          <w:numId w:val="13"/>
        </w:numPr>
        <w:ind w:left="714" w:hanging="357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Правила коммерческого учета тепловой энергии, теплоносителя (утверждены Постановлением Правительства РФ от 18.11.2013 г. №103</w:t>
      </w:r>
      <w:r w:rsidR="003C4E80">
        <w:rPr>
          <w:rFonts w:ascii="Times New Roman" w:hAnsi="Times New Roman" w:cs="Times New Roman"/>
          <w:lang w:eastAsia="ru-RU"/>
        </w:rPr>
        <w:t>4), (далее по тексту – Правила);</w:t>
      </w:r>
    </w:p>
    <w:p w14:paraId="2C0C5EE3" w14:textId="77777777" w:rsidR="003C4E80" w:rsidRPr="003C4E80" w:rsidRDefault="003C4E80" w:rsidP="003C4E80">
      <w:pPr>
        <w:pStyle w:val="a3"/>
        <w:numPr>
          <w:ilvl w:val="0"/>
          <w:numId w:val="13"/>
        </w:numPr>
        <w:autoSpaceDE w:val="0"/>
        <w:autoSpaceDN w:val="0"/>
        <w:adjustRightInd w:val="0"/>
        <w:ind w:left="714" w:hanging="357"/>
        <w:outlineLvl w:val="0"/>
        <w:rPr>
          <w:rFonts w:ascii="Times New Roman" w:hAnsi="Times New Roman" w:cs="Times New Roman"/>
          <w:bCs/>
          <w:lang w:eastAsia="ru-RU"/>
        </w:rPr>
      </w:pPr>
      <w:r w:rsidRPr="003C4E80">
        <w:rPr>
          <w:rFonts w:ascii="Times New Roman" w:hAnsi="Times New Roman" w:cs="Times New Roman"/>
          <w:bCs/>
          <w:lang w:eastAsia="ru-RU"/>
        </w:rPr>
        <w:t>Правила</w:t>
      </w:r>
      <w:r>
        <w:rPr>
          <w:rFonts w:ascii="Times New Roman" w:hAnsi="Times New Roman" w:cs="Times New Roman"/>
          <w:bCs/>
          <w:lang w:eastAsia="ru-RU"/>
        </w:rPr>
        <w:t xml:space="preserve"> </w:t>
      </w:r>
      <w:r w:rsidRPr="003C4E80">
        <w:rPr>
          <w:rFonts w:ascii="Times New Roman" w:hAnsi="Times New Roman" w:cs="Times New Roman"/>
          <w:bCs/>
          <w:lang w:eastAsia="ru-RU"/>
        </w:rPr>
        <w:t>оценки готовности к отопительному периоду</w:t>
      </w:r>
      <w:r>
        <w:rPr>
          <w:rFonts w:ascii="Times New Roman" w:hAnsi="Times New Roman" w:cs="Times New Roman"/>
          <w:bCs/>
          <w:lang w:eastAsia="ru-RU"/>
        </w:rPr>
        <w:t xml:space="preserve">  </w:t>
      </w:r>
      <w:r w:rsidRPr="003C4E80">
        <w:rPr>
          <w:rFonts w:ascii="Times New Roman" w:hAnsi="Times New Roman" w:cs="Times New Roman"/>
          <w:bCs/>
          <w:lang w:eastAsia="ru-RU"/>
        </w:rPr>
        <w:t xml:space="preserve">(утв. </w:t>
      </w:r>
      <w:hyperlink w:anchor="sub_0" w:history="1">
        <w:r w:rsidRPr="003C4E80">
          <w:rPr>
            <w:rFonts w:ascii="Times New Roman" w:hAnsi="Times New Roman" w:cs="Times New Roman"/>
            <w:lang w:eastAsia="ru-RU"/>
          </w:rPr>
          <w:t>приказом</w:t>
        </w:r>
      </w:hyperlink>
      <w:r w:rsidRPr="003C4E80">
        <w:rPr>
          <w:rFonts w:ascii="Times New Roman" w:hAnsi="Times New Roman" w:cs="Times New Roman"/>
          <w:bCs/>
          <w:lang w:eastAsia="ru-RU"/>
        </w:rPr>
        <w:t xml:space="preserve"> Министерства эне</w:t>
      </w:r>
      <w:r>
        <w:rPr>
          <w:rFonts w:ascii="Times New Roman" w:hAnsi="Times New Roman" w:cs="Times New Roman"/>
          <w:bCs/>
          <w:lang w:eastAsia="ru-RU"/>
        </w:rPr>
        <w:t>ргетики РФ от 12 марта 2013 г. №</w:t>
      </w:r>
      <w:r w:rsidRPr="003C4E80">
        <w:rPr>
          <w:rFonts w:ascii="Times New Roman" w:hAnsi="Times New Roman" w:cs="Times New Roman"/>
          <w:bCs/>
          <w:lang w:eastAsia="ru-RU"/>
        </w:rPr>
        <w:t>103)</w:t>
      </w:r>
      <w:r>
        <w:rPr>
          <w:rFonts w:ascii="Times New Roman" w:hAnsi="Times New Roman" w:cs="Times New Roman"/>
          <w:bCs/>
          <w:lang w:eastAsia="ru-RU"/>
        </w:rPr>
        <w:t xml:space="preserve">. </w:t>
      </w:r>
    </w:p>
    <w:p w14:paraId="71A0EDAC" w14:textId="77777777" w:rsidR="00B15CEB" w:rsidRPr="00DE587C" w:rsidRDefault="00B15CEB" w:rsidP="00DE587C">
      <w:pPr>
        <w:pStyle w:val="a3"/>
        <w:numPr>
          <w:ilvl w:val="1"/>
          <w:numId w:val="15"/>
        </w:numPr>
        <w:tabs>
          <w:tab w:val="left" w:pos="993"/>
        </w:tabs>
        <w:ind w:left="0" w:firstLine="567"/>
        <w:rPr>
          <w:rFonts w:ascii="Times New Roman" w:hAnsi="Times New Roman" w:cs="Times New Roman"/>
          <w:u w:val="single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>Перечень объектов</w:t>
      </w:r>
      <w:r w:rsidR="00444461" w:rsidRPr="00DE587C">
        <w:rPr>
          <w:rFonts w:ascii="Times New Roman" w:hAnsi="Times New Roman" w:cs="Times New Roman"/>
          <w:lang w:eastAsia="ru-RU"/>
        </w:rPr>
        <w:t xml:space="preserve"> Потребителя, на </w:t>
      </w:r>
      <w:r w:rsidR="00ED13D0" w:rsidRPr="00DE587C">
        <w:rPr>
          <w:rFonts w:ascii="Times New Roman" w:hAnsi="Times New Roman" w:cs="Times New Roman"/>
          <w:lang w:eastAsia="ru-RU"/>
        </w:rPr>
        <w:t>которые осуществляется поставка тепловой энергии и теплоносителя, опр</w:t>
      </w:r>
      <w:r w:rsidR="00444461" w:rsidRPr="00DE587C">
        <w:rPr>
          <w:rFonts w:ascii="Times New Roman" w:hAnsi="Times New Roman" w:cs="Times New Roman"/>
          <w:lang w:eastAsia="ru-RU"/>
        </w:rPr>
        <w:t>еделяется в соответствии с</w:t>
      </w:r>
      <w:r w:rsidRPr="00DE587C">
        <w:rPr>
          <w:rFonts w:ascii="Times New Roman" w:hAnsi="Times New Roman" w:cs="Times New Roman"/>
          <w:lang w:eastAsia="ru-RU"/>
        </w:rPr>
        <w:t xml:space="preserve"> Приложени</w:t>
      </w:r>
      <w:r w:rsidR="00444461" w:rsidRPr="00DE587C">
        <w:rPr>
          <w:rFonts w:ascii="Times New Roman" w:hAnsi="Times New Roman" w:cs="Times New Roman"/>
          <w:lang w:eastAsia="ru-RU"/>
        </w:rPr>
        <w:t>ем</w:t>
      </w:r>
      <w:r w:rsidRPr="00DE587C">
        <w:rPr>
          <w:rFonts w:ascii="Times New Roman" w:hAnsi="Times New Roman" w:cs="Times New Roman"/>
          <w:lang w:eastAsia="ru-RU"/>
        </w:rPr>
        <w:t xml:space="preserve"> №1, являющемся неотъемлемой частью настоящего </w:t>
      </w:r>
      <w:r w:rsidR="00B2241E" w:rsidRPr="00B2241E">
        <w:rPr>
          <w:rFonts w:ascii="Times New Roman" w:hAnsi="Times New Roman" w:cs="Times New Roman"/>
          <w:lang w:eastAsia="ru-RU"/>
        </w:rPr>
        <w:t>Договор</w:t>
      </w:r>
      <w:r w:rsidRPr="00DE587C">
        <w:rPr>
          <w:rFonts w:ascii="Times New Roman" w:hAnsi="Times New Roman" w:cs="Times New Roman"/>
          <w:lang w:eastAsia="ru-RU"/>
        </w:rPr>
        <w:t>а.</w:t>
      </w:r>
    </w:p>
    <w:p w14:paraId="45CADD10" w14:textId="77777777" w:rsidR="00B15CEB" w:rsidRPr="00DE587C" w:rsidRDefault="00B15CEB" w:rsidP="00DE587C">
      <w:pPr>
        <w:pStyle w:val="a3"/>
        <w:numPr>
          <w:ilvl w:val="1"/>
          <w:numId w:val="15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 xml:space="preserve">Планируемое количество поставляемой в течение срока действия настоящего </w:t>
      </w:r>
      <w:r w:rsidR="00B2241E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Pr="00DE587C">
        <w:rPr>
          <w:rFonts w:ascii="Times New Roman" w:hAnsi="Times New Roman" w:cs="Times New Roman"/>
          <w:lang w:eastAsia="ru-RU"/>
        </w:rPr>
        <w:t xml:space="preserve">а тепловой энергии с разбивкой по месяцам определяется согласно Приложению №1, являющемуся неотъемлемой частью настоящего </w:t>
      </w:r>
      <w:r w:rsidR="00B2241E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Pr="00DE587C">
        <w:rPr>
          <w:rFonts w:ascii="Times New Roman" w:hAnsi="Times New Roman" w:cs="Times New Roman"/>
          <w:lang w:eastAsia="ru-RU"/>
        </w:rPr>
        <w:t>а.</w:t>
      </w:r>
    </w:p>
    <w:p w14:paraId="128F9924" w14:textId="77777777" w:rsidR="00ED13D0" w:rsidRPr="00DE587C" w:rsidRDefault="00ED13D0" w:rsidP="00DE587C">
      <w:pPr>
        <w:pStyle w:val="a3"/>
        <w:numPr>
          <w:ilvl w:val="1"/>
          <w:numId w:val="15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>Границы эксплуатационной ответственности и балансовой принадлежности тепловых сетей определяются по линии раздела элементов систем теплоснабжения по признаку собственности или иного законного основания, а также по признаку обязанностей (ответственности) по эксплуатации тех или иных элементов систем теплоснабжения.</w:t>
      </w:r>
    </w:p>
    <w:p w14:paraId="29F2A3E4" w14:textId="77777777" w:rsidR="00B15CEB" w:rsidRPr="00DE587C" w:rsidRDefault="00B15CEB" w:rsidP="00DE587C">
      <w:pPr>
        <w:pStyle w:val="a3"/>
        <w:numPr>
          <w:ilvl w:val="1"/>
          <w:numId w:val="15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 xml:space="preserve">Для постоянной связи между «Теплоснабжающей организацией» и «Потребителем» для оперативного согласования вопросов, возникающих при подаче тепловой энергии и эксплуатации теплопотребляющих установок, «Потребитель» </w:t>
      </w:r>
      <w:r w:rsidR="0087062B" w:rsidRPr="00DE587C">
        <w:rPr>
          <w:rFonts w:ascii="Times New Roman" w:hAnsi="Times New Roman" w:cs="Times New Roman"/>
          <w:lang w:eastAsia="ru-RU"/>
        </w:rPr>
        <w:t>назначает</w:t>
      </w:r>
      <w:r w:rsidRPr="00DE587C">
        <w:rPr>
          <w:rFonts w:ascii="Times New Roman" w:hAnsi="Times New Roman" w:cs="Times New Roman"/>
          <w:lang w:eastAsia="ru-RU"/>
        </w:rPr>
        <w:t xml:space="preserve"> ответственного в лице: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4079"/>
        <w:gridCol w:w="2577"/>
      </w:tblGrid>
      <w:tr w:rsidR="00B15CEB" w:rsidRPr="001829BC" w14:paraId="74FB9B06" w14:textId="77777777" w:rsidTr="00B4221F">
        <w:trPr>
          <w:trHeight w:val="429"/>
          <w:jc w:val="center"/>
        </w:trPr>
        <w:tc>
          <w:tcPr>
            <w:tcW w:w="3255" w:type="dxa"/>
          </w:tcPr>
          <w:p w14:paraId="5C8622F0" w14:textId="77777777" w:rsidR="00B15CEB" w:rsidRPr="001829BC" w:rsidRDefault="00B15CEB" w:rsidP="00B15CE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1829BC">
              <w:rPr>
                <w:rFonts w:ascii="Times New Roman" w:hAnsi="Times New Roman" w:cs="Times New Roman"/>
                <w:b/>
                <w:lang w:eastAsia="ru-RU"/>
              </w:rPr>
              <w:tab/>
              <w:t>Должность</w:t>
            </w:r>
          </w:p>
        </w:tc>
        <w:tc>
          <w:tcPr>
            <w:tcW w:w="4079" w:type="dxa"/>
          </w:tcPr>
          <w:p w14:paraId="20F74B79" w14:textId="77777777" w:rsidR="00B15CEB" w:rsidRPr="001829BC" w:rsidRDefault="00B15CEB" w:rsidP="00B15CE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1829BC">
              <w:rPr>
                <w:rFonts w:ascii="Times New Roman" w:hAnsi="Times New Roman" w:cs="Times New Roman"/>
                <w:b/>
                <w:lang w:eastAsia="ru-RU"/>
              </w:rPr>
              <w:t>Фамилия, имя, отчество</w:t>
            </w:r>
          </w:p>
        </w:tc>
        <w:tc>
          <w:tcPr>
            <w:tcW w:w="2577" w:type="dxa"/>
          </w:tcPr>
          <w:p w14:paraId="4A172537" w14:textId="77777777" w:rsidR="00B15CEB" w:rsidRPr="001829BC" w:rsidRDefault="00B15CEB" w:rsidP="00B15CE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1829BC">
              <w:rPr>
                <w:rFonts w:ascii="Times New Roman" w:hAnsi="Times New Roman" w:cs="Times New Roman"/>
                <w:b/>
                <w:lang w:eastAsia="ru-RU"/>
              </w:rPr>
              <w:t>Телефон</w:t>
            </w:r>
          </w:p>
        </w:tc>
      </w:tr>
      <w:tr w:rsidR="00B15CEB" w:rsidRPr="001829BC" w14:paraId="41F13892" w14:textId="77777777" w:rsidTr="00B4221F">
        <w:trPr>
          <w:trHeight w:val="429"/>
          <w:jc w:val="center"/>
        </w:trPr>
        <w:tc>
          <w:tcPr>
            <w:tcW w:w="3255" w:type="dxa"/>
          </w:tcPr>
          <w:p w14:paraId="73773288" w14:textId="3E91B88F" w:rsidR="00B15CEB" w:rsidRPr="008D26D6" w:rsidRDefault="00B15CEB" w:rsidP="00B15CEB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079" w:type="dxa"/>
          </w:tcPr>
          <w:p w14:paraId="3EDA8743" w14:textId="7762179E" w:rsidR="00B15CEB" w:rsidRPr="008D26D6" w:rsidRDefault="00B15CEB" w:rsidP="00B15CEB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77" w:type="dxa"/>
          </w:tcPr>
          <w:p w14:paraId="6083F8EB" w14:textId="09310828" w:rsidR="00B15CEB" w:rsidRPr="008D26D6" w:rsidRDefault="00B4221F" w:rsidP="00B15CEB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</w:tr>
    </w:tbl>
    <w:p w14:paraId="5E1413C7" w14:textId="77777777" w:rsidR="00B15CEB" w:rsidRPr="001829BC" w:rsidRDefault="00B15CEB" w:rsidP="00B15CEB">
      <w:pPr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В случае изменения ответственного лица (должности, фамилии, имени, отчества, телефона) «Потребитель» обязан известить об этом «Теплоснабжающую организацию».</w:t>
      </w:r>
    </w:p>
    <w:p w14:paraId="434791DC" w14:textId="77777777" w:rsidR="00ED13D0" w:rsidRPr="001829BC" w:rsidRDefault="00ED13D0" w:rsidP="00B15CEB">
      <w:pPr>
        <w:rPr>
          <w:rFonts w:ascii="Times New Roman" w:hAnsi="Times New Roman" w:cs="Times New Roman"/>
          <w:lang w:eastAsia="ru-RU"/>
        </w:rPr>
      </w:pPr>
    </w:p>
    <w:p w14:paraId="2BB37339" w14:textId="77777777" w:rsidR="00B15CEB" w:rsidRPr="001829BC" w:rsidRDefault="00B15CEB" w:rsidP="00B15CEB">
      <w:pPr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 xml:space="preserve">«Теплоснабжающая организация» </w:t>
      </w:r>
      <w:r w:rsidR="0087062B">
        <w:rPr>
          <w:rFonts w:ascii="Times New Roman" w:hAnsi="Times New Roman" w:cs="Times New Roman"/>
          <w:lang w:eastAsia="ru-RU"/>
        </w:rPr>
        <w:t>назначает</w:t>
      </w:r>
      <w:r w:rsidRPr="001829BC">
        <w:rPr>
          <w:rFonts w:ascii="Times New Roman" w:hAnsi="Times New Roman" w:cs="Times New Roman"/>
          <w:lang w:eastAsia="ru-RU"/>
        </w:rPr>
        <w:t xml:space="preserve"> ответственно</w:t>
      </w:r>
      <w:r w:rsidR="0087062B">
        <w:rPr>
          <w:rFonts w:ascii="Times New Roman" w:hAnsi="Times New Roman" w:cs="Times New Roman"/>
          <w:lang w:eastAsia="ru-RU"/>
        </w:rPr>
        <w:t xml:space="preserve">е </w:t>
      </w:r>
      <w:r w:rsidRPr="001829BC">
        <w:rPr>
          <w:rFonts w:ascii="Times New Roman" w:hAnsi="Times New Roman" w:cs="Times New Roman"/>
          <w:lang w:eastAsia="ru-RU"/>
        </w:rPr>
        <w:t>лиц</w:t>
      </w:r>
      <w:r w:rsidR="0087062B">
        <w:rPr>
          <w:rFonts w:ascii="Times New Roman" w:hAnsi="Times New Roman" w:cs="Times New Roman"/>
          <w:lang w:eastAsia="ru-RU"/>
        </w:rPr>
        <w:t>о</w:t>
      </w:r>
      <w:r w:rsidRPr="001829BC">
        <w:rPr>
          <w:rFonts w:ascii="Times New Roman" w:hAnsi="Times New Roman" w:cs="Times New Roman"/>
          <w:lang w:eastAsia="ru-RU"/>
        </w:rPr>
        <w:t>: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4252"/>
        <w:gridCol w:w="2342"/>
      </w:tblGrid>
      <w:tr w:rsidR="00B15CEB" w:rsidRPr="001829BC" w14:paraId="0AFDB213" w14:textId="77777777" w:rsidTr="00B15CEB">
        <w:trPr>
          <w:jc w:val="center"/>
        </w:trPr>
        <w:tc>
          <w:tcPr>
            <w:tcW w:w="3256" w:type="dxa"/>
          </w:tcPr>
          <w:p w14:paraId="1E58246E" w14:textId="77777777" w:rsidR="00B15CEB" w:rsidRPr="001829BC" w:rsidRDefault="00B15CEB" w:rsidP="00B15CE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1829BC">
              <w:rPr>
                <w:rFonts w:ascii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4252" w:type="dxa"/>
          </w:tcPr>
          <w:p w14:paraId="367A57D1" w14:textId="77777777" w:rsidR="00B15CEB" w:rsidRPr="001829BC" w:rsidRDefault="00B15CEB" w:rsidP="00B15CE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1829BC">
              <w:rPr>
                <w:rFonts w:ascii="Times New Roman" w:hAnsi="Times New Roman" w:cs="Times New Roman"/>
                <w:b/>
                <w:lang w:eastAsia="ru-RU"/>
              </w:rPr>
              <w:t>Фамилия, имя, отчество</w:t>
            </w:r>
          </w:p>
        </w:tc>
        <w:tc>
          <w:tcPr>
            <w:tcW w:w="2342" w:type="dxa"/>
          </w:tcPr>
          <w:p w14:paraId="0E87CE30" w14:textId="77777777" w:rsidR="00B15CEB" w:rsidRPr="001829BC" w:rsidRDefault="00B15CEB" w:rsidP="00B15CE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1829BC">
              <w:rPr>
                <w:rFonts w:ascii="Times New Roman" w:hAnsi="Times New Roman" w:cs="Times New Roman"/>
                <w:b/>
                <w:lang w:eastAsia="ru-RU"/>
              </w:rPr>
              <w:t>Телефон</w:t>
            </w:r>
          </w:p>
        </w:tc>
      </w:tr>
      <w:tr w:rsidR="00B15CEB" w:rsidRPr="001829BC" w14:paraId="63CAC858" w14:textId="77777777" w:rsidTr="00B15CEB">
        <w:trPr>
          <w:jc w:val="center"/>
        </w:trPr>
        <w:tc>
          <w:tcPr>
            <w:tcW w:w="3256" w:type="dxa"/>
          </w:tcPr>
          <w:p w14:paraId="41A543F1" w14:textId="77777777" w:rsidR="00B15CEB" w:rsidRPr="004E500C" w:rsidRDefault="00B15CEB" w:rsidP="00B15CEB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4E500C">
              <w:rPr>
                <w:rFonts w:ascii="Times New Roman" w:hAnsi="Times New Roman" w:cs="Times New Roman"/>
                <w:lang w:eastAsia="ru-RU"/>
              </w:rPr>
              <w:t>Зам. генерального директора по производству</w:t>
            </w:r>
          </w:p>
        </w:tc>
        <w:tc>
          <w:tcPr>
            <w:tcW w:w="4252" w:type="dxa"/>
          </w:tcPr>
          <w:p w14:paraId="7C2C4180" w14:textId="77777777" w:rsidR="00B15CEB" w:rsidRPr="004E500C" w:rsidRDefault="00B15CEB" w:rsidP="00B15CEB">
            <w:pPr>
              <w:ind w:firstLine="62"/>
              <w:rPr>
                <w:rFonts w:ascii="Times New Roman" w:hAnsi="Times New Roman" w:cs="Times New Roman"/>
                <w:lang w:eastAsia="ru-RU"/>
              </w:rPr>
            </w:pPr>
            <w:r w:rsidRPr="004E500C">
              <w:rPr>
                <w:rFonts w:ascii="Times New Roman" w:hAnsi="Times New Roman" w:cs="Times New Roman"/>
                <w:lang w:eastAsia="ru-RU"/>
              </w:rPr>
              <w:t xml:space="preserve">Крохин Александр Владимирович </w:t>
            </w:r>
          </w:p>
        </w:tc>
        <w:tc>
          <w:tcPr>
            <w:tcW w:w="2342" w:type="dxa"/>
          </w:tcPr>
          <w:p w14:paraId="48D9BA3E" w14:textId="62EC08D8" w:rsidR="00B15CEB" w:rsidRPr="004E500C" w:rsidRDefault="00497BAD" w:rsidP="00B15CEB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9-69-3</w:t>
            </w:r>
            <w:r w:rsidR="00081D9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</w:tbl>
    <w:p w14:paraId="7574C06A" w14:textId="77777777" w:rsidR="00ED13D0" w:rsidRDefault="00ED13D0" w:rsidP="00B15CEB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111F640E" w14:textId="77777777" w:rsidR="00B15CEB" w:rsidRPr="001829BC" w:rsidRDefault="00B15CEB" w:rsidP="006540B8">
      <w:pPr>
        <w:ind w:firstLine="0"/>
        <w:jc w:val="center"/>
        <w:rPr>
          <w:rFonts w:ascii="Times New Roman" w:hAnsi="Times New Roman" w:cs="Times New Roman"/>
          <w:b/>
          <w:lang w:eastAsia="ru-RU"/>
        </w:rPr>
      </w:pPr>
      <w:r w:rsidRPr="001829BC">
        <w:rPr>
          <w:rFonts w:ascii="Times New Roman" w:hAnsi="Times New Roman" w:cs="Times New Roman"/>
          <w:b/>
          <w:lang w:eastAsia="ru-RU"/>
        </w:rPr>
        <w:t>2. ПОРЯДОК РАСЧЕТОВ</w:t>
      </w:r>
    </w:p>
    <w:p w14:paraId="7C4E3889" w14:textId="6943C50D" w:rsidR="00B15CEB" w:rsidRDefault="00B15CEB" w:rsidP="00DE587C">
      <w:pPr>
        <w:pStyle w:val="a3"/>
        <w:numPr>
          <w:ilvl w:val="1"/>
          <w:numId w:val="17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E587C">
        <w:rPr>
          <w:rFonts w:ascii="Times New Roman" w:hAnsi="Times New Roman" w:cs="Times New Roman"/>
        </w:rPr>
        <w:lastRenderedPageBreak/>
        <w:t>Оплата за</w:t>
      </w:r>
      <w:r w:rsidR="00ED13D0" w:rsidRPr="00DE587C">
        <w:rPr>
          <w:rFonts w:ascii="Times New Roman" w:hAnsi="Times New Roman" w:cs="Times New Roman"/>
        </w:rPr>
        <w:t xml:space="preserve"> тепловую энергию и теплоноситель производится</w:t>
      </w:r>
      <w:r w:rsidRPr="00DE587C">
        <w:rPr>
          <w:rFonts w:ascii="Times New Roman" w:hAnsi="Times New Roman" w:cs="Times New Roman"/>
        </w:rPr>
        <w:t xml:space="preserve"> в соответствии с расчетом, являющимся Приложением №1 к </w:t>
      </w:r>
      <w:r w:rsidR="00B2241E" w:rsidRPr="00B2241E">
        <w:rPr>
          <w:rFonts w:ascii="Times New Roman" w:hAnsi="Times New Roman" w:cs="Times New Roman"/>
          <w:lang w:eastAsia="ru-RU"/>
        </w:rPr>
        <w:t>Договор</w:t>
      </w:r>
      <w:r w:rsidRPr="00DE587C">
        <w:rPr>
          <w:rFonts w:ascii="Times New Roman" w:hAnsi="Times New Roman" w:cs="Times New Roman"/>
          <w:lang w:eastAsia="ru-RU"/>
        </w:rPr>
        <w:t xml:space="preserve">у, </w:t>
      </w:r>
      <w:r w:rsidRPr="00DE587C">
        <w:rPr>
          <w:rFonts w:ascii="Times New Roman" w:hAnsi="Times New Roman" w:cs="Times New Roman"/>
        </w:rPr>
        <w:t>а при наличии общедомового</w:t>
      </w:r>
      <w:r w:rsidR="001F3578" w:rsidRPr="00DE587C">
        <w:rPr>
          <w:rFonts w:ascii="Times New Roman" w:hAnsi="Times New Roman" w:cs="Times New Roman"/>
        </w:rPr>
        <w:t xml:space="preserve"> и/или индивидуального прибора учета исходя из показаний</w:t>
      </w:r>
      <w:r w:rsidR="0087062B" w:rsidRPr="00DE587C">
        <w:rPr>
          <w:rFonts w:ascii="Times New Roman" w:hAnsi="Times New Roman" w:cs="Times New Roman"/>
        </w:rPr>
        <w:t xml:space="preserve"> прибора учета</w:t>
      </w:r>
      <w:r w:rsidRPr="00DE587C">
        <w:rPr>
          <w:rFonts w:ascii="Times New Roman" w:hAnsi="Times New Roman" w:cs="Times New Roman"/>
        </w:rPr>
        <w:t>.</w:t>
      </w:r>
    </w:p>
    <w:p w14:paraId="31BC185E" w14:textId="05ADAA4F" w:rsidR="006540B8" w:rsidRPr="006540B8" w:rsidRDefault="00A80A61" w:rsidP="006540B8">
      <w:pPr>
        <w:pStyle w:val="a3"/>
        <w:numPr>
          <w:ilvl w:val="1"/>
          <w:numId w:val="17"/>
        </w:numPr>
        <w:rPr>
          <w:rFonts w:ascii="Times New Roman" w:hAnsi="Times New Roman" w:cs="Times New Roman"/>
        </w:rPr>
      </w:pPr>
      <w:r w:rsidRPr="00A80A61">
        <w:rPr>
          <w:rFonts w:ascii="Times New Roman" w:hAnsi="Times New Roman" w:cs="Times New Roman"/>
        </w:rPr>
        <w:t>Тарифы на теплоснабжение установлены в следующем размере</w:t>
      </w:r>
      <w:r>
        <w:rPr>
          <w:rFonts w:ascii="Times New Roman" w:hAnsi="Times New Roman" w:cs="Times New Roman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657"/>
        <w:gridCol w:w="4253"/>
      </w:tblGrid>
      <w:tr w:rsidR="006540B8" w:rsidRPr="006540B8" w14:paraId="39B8D6E5" w14:textId="77777777" w:rsidTr="006540B8">
        <w:trPr>
          <w:cantSplit/>
          <w:trHeight w:val="49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D59A7" w14:textId="77777777" w:rsidR="006540B8" w:rsidRPr="006540B8" w:rsidRDefault="006540B8" w:rsidP="006540B8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40B8">
              <w:rPr>
                <w:rFonts w:ascii="Times New Roman" w:hAnsi="Times New Roman" w:cs="Times New Roman"/>
                <w:b/>
                <w:lang w:eastAsia="ru-RU"/>
              </w:rPr>
              <w:t>Наименование тарифа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0901" w14:textId="77777777" w:rsidR="006540B8" w:rsidRPr="006540B8" w:rsidRDefault="006540B8" w:rsidP="006540B8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40B8">
              <w:rPr>
                <w:rFonts w:ascii="Times New Roman" w:hAnsi="Times New Roman" w:cs="Times New Roman"/>
                <w:b/>
                <w:lang w:eastAsia="ru-RU"/>
              </w:rPr>
              <w:t xml:space="preserve">Цена тарифа </w:t>
            </w:r>
            <w:r w:rsidRPr="006540B8">
              <w:rPr>
                <w:rFonts w:ascii="Times New Roman" w:hAnsi="Times New Roman" w:cs="Times New Roman"/>
                <w:b/>
                <w:bCs/>
                <w:lang w:eastAsia="ru-RU"/>
              </w:rPr>
              <w:t>1 Гкал (без НДС)</w:t>
            </w:r>
          </w:p>
          <w:p w14:paraId="24A71AB8" w14:textId="77777777" w:rsidR="006540B8" w:rsidRPr="006540B8" w:rsidRDefault="006540B8" w:rsidP="006540B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40B8">
              <w:rPr>
                <w:rFonts w:ascii="Times New Roman" w:hAnsi="Times New Roman" w:cs="Times New Roman"/>
                <w:b/>
                <w:lang w:eastAsia="ru-RU"/>
              </w:rPr>
              <w:t>на 2024 г.</w:t>
            </w:r>
          </w:p>
        </w:tc>
      </w:tr>
      <w:tr w:rsidR="006540B8" w:rsidRPr="006540B8" w14:paraId="395F1FFC" w14:textId="77777777" w:rsidTr="006540B8">
        <w:trPr>
          <w:cantSplit/>
          <w:trHeight w:val="303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D5B4" w14:textId="77777777" w:rsidR="006540B8" w:rsidRPr="006540B8" w:rsidRDefault="006540B8" w:rsidP="006540B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0AF1" w14:textId="77777777" w:rsidR="006540B8" w:rsidRPr="006540B8" w:rsidRDefault="006540B8" w:rsidP="006540B8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40B8">
              <w:rPr>
                <w:rFonts w:ascii="Times New Roman" w:hAnsi="Times New Roman" w:cs="Times New Roman"/>
                <w:b/>
                <w:lang w:eastAsia="ru-RU"/>
              </w:rPr>
              <w:t>с 01.01.2024 г. по</w:t>
            </w:r>
          </w:p>
          <w:p w14:paraId="0A6FB45F" w14:textId="77777777" w:rsidR="006540B8" w:rsidRPr="006540B8" w:rsidRDefault="006540B8" w:rsidP="006540B8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40B8">
              <w:rPr>
                <w:rFonts w:ascii="Times New Roman" w:hAnsi="Times New Roman" w:cs="Times New Roman"/>
                <w:b/>
                <w:lang w:eastAsia="ru-RU"/>
              </w:rPr>
              <w:t>30.06.2024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4B71" w14:textId="77777777" w:rsidR="006540B8" w:rsidRPr="006540B8" w:rsidRDefault="006540B8" w:rsidP="006540B8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40B8">
              <w:rPr>
                <w:rFonts w:ascii="Times New Roman" w:hAnsi="Times New Roman" w:cs="Times New Roman"/>
                <w:b/>
                <w:lang w:eastAsia="ru-RU"/>
              </w:rPr>
              <w:t>с 01.07.2024 г. по</w:t>
            </w:r>
          </w:p>
          <w:p w14:paraId="67C63153" w14:textId="77777777" w:rsidR="006540B8" w:rsidRPr="006540B8" w:rsidRDefault="006540B8" w:rsidP="006540B8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40B8">
              <w:rPr>
                <w:rFonts w:ascii="Times New Roman" w:hAnsi="Times New Roman" w:cs="Times New Roman"/>
                <w:b/>
                <w:lang w:eastAsia="ru-RU"/>
              </w:rPr>
              <w:t>31.12.2024 г.</w:t>
            </w:r>
          </w:p>
        </w:tc>
      </w:tr>
      <w:tr w:rsidR="006540B8" w:rsidRPr="006540B8" w14:paraId="035B3A59" w14:textId="77777777" w:rsidTr="006540B8">
        <w:trPr>
          <w:cantSplit/>
          <w:trHeight w:val="26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D06E" w14:textId="77777777" w:rsidR="006540B8" w:rsidRPr="006540B8" w:rsidRDefault="006540B8" w:rsidP="006540B8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6540B8">
              <w:rPr>
                <w:rFonts w:ascii="Times New Roman" w:hAnsi="Times New Roman" w:cs="Times New Roman"/>
                <w:lang w:eastAsia="ru-RU"/>
              </w:rPr>
              <w:t xml:space="preserve">Тепловая энергия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32E" w14:textId="77777777" w:rsidR="006540B8" w:rsidRPr="006540B8" w:rsidRDefault="006540B8" w:rsidP="006540B8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540B8">
              <w:rPr>
                <w:rFonts w:ascii="Times New Roman" w:hAnsi="Times New Roman" w:cs="Times New Roman"/>
                <w:bCs/>
                <w:lang w:eastAsia="ru-RU"/>
              </w:rPr>
              <w:t>2 040,44 руб. за 1 Гкал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B6E5" w14:textId="77777777" w:rsidR="006540B8" w:rsidRPr="006540B8" w:rsidRDefault="006540B8" w:rsidP="006540B8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540B8">
              <w:rPr>
                <w:rFonts w:ascii="Times New Roman" w:hAnsi="Times New Roman" w:cs="Times New Roman"/>
                <w:bCs/>
                <w:lang w:eastAsia="ru-RU"/>
              </w:rPr>
              <w:t>2 623,01 руб. за 1 Гкал</w:t>
            </w:r>
          </w:p>
        </w:tc>
      </w:tr>
      <w:tr w:rsidR="006540B8" w:rsidRPr="006540B8" w14:paraId="6A1841E7" w14:textId="77777777" w:rsidTr="006540B8">
        <w:trPr>
          <w:cantSplit/>
          <w:trHeight w:val="24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22ED" w14:textId="77777777" w:rsidR="006540B8" w:rsidRPr="006540B8" w:rsidRDefault="006540B8" w:rsidP="006540B8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540B8">
              <w:rPr>
                <w:rFonts w:ascii="Times New Roman" w:hAnsi="Times New Roman" w:cs="Times New Roman"/>
                <w:lang w:eastAsia="ru-RU"/>
              </w:rPr>
              <w:t>Теплоноситель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B997" w14:textId="77777777" w:rsidR="006540B8" w:rsidRPr="006540B8" w:rsidRDefault="006540B8" w:rsidP="006540B8">
            <w:pPr>
              <w:ind w:firstLine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540B8">
              <w:rPr>
                <w:rFonts w:ascii="Times New Roman" w:hAnsi="Times New Roman" w:cs="Times New Roman"/>
                <w:bCs/>
                <w:lang w:eastAsia="ru-RU"/>
              </w:rPr>
              <w:t>60,87 руб. за 1 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8104" w14:textId="77777777" w:rsidR="006540B8" w:rsidRPr="006540B8" w:rsidRDefault="006540B8" w:rsidP="006540B8">
            <w:pPr>
              <w:ind w:firstLine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540B8">
              <w:rPr>
                <w:rFonts w:ascii="Times New Roman" w:hAnsi="Times New Roman" w:cs="Times New Roman"/>
                <w:bCs/>
                <w:lang w:eastAsia="ru-RU"/>
              </w:rPr>
              <w:t>66,09 руб. за 1 м3</w:t>
            </w:r>
          </w:p>
        </w:tc>
      </w:tr>
      <w:tr w:rsidR="006540B8" w:rsidRPr="006540B8" w14:paraId="44BA8215" w14:textId="77777777" w:rsidTr="006540B8">
        <w:trPr>
          <w:cantSplit/>
          <w:trHeight w:val="24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37C0" w14:textId="77777777" w:rsidR="006540B8" w:rsidRPr="006540B8" w:rsidRDefault="006540B8" w:rsidP="006540B8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540B8">
              <w:rPr>
                <w:rFonts w:ascii="Times New Roman" w:hAnsi="Times New Roman" w:cs="Times New Roman"/>
                <w:lang w:eastAsia="ru-RU"/>
              </w:rPr>
              <w:t>Компонент на тепловую энергию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BC1" w14:textId="77777777" w:rsidR="006540B8" w:rsidRPr="006540B8" w:rsidRDefault="006540B8" w:rsidP="006540B8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540B8">
              <w:rPr>
                <w:rFonts w:ascii="Times New Roman" w:hAnsi="Times New Roman" w:cs="Times New Roman"/>
                <w:bCs/>
                <w:lang w:eastAsia="ru-RU"/>
              </w:rPr>
              <w:t>2 040,44 руб. за 1 Гкал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E23" w14:textId="77777777" w:rsidR="006540B8" w:rsidRPr="006540B8" w:rsidRDefault="006540B8" w:rsidP="006540B8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540B8">
              <w:rPr>
                <w:rFonts w:ascii="Times New Roman" w:hAnsi="Times New Roman" w:cs="Times New Roman"/>
                <w:bCs/>
                <w:lang w:eastAsia="ru-RU"/>
              </w:rPr>
              <w:t>2 623,01 руб. за 1Гкал</w:t>
            </w:r>
          </w:p>
        </w:tc>
      </w:tr>
    </w:tbl>
    <w:p w14:paraId="04E86A61" w14:textId="17FF8CB7" w:rsidR="00B15CEB" w:rsidRPr="001829BC" w:rsidRDefault="00B15CEB" w:rsidP="006540B8">
      <w:pPr>
        <w:ind w:firstLine="568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 xml:space="preserve">Изменение тарифов в период действия </w:t>
      </w:r>
      <w:r w:rsidR="00B2241E" w:rsidRPr="00B2241E">
        <w:rPr>
          <w:rFonts w:ascii="Times New Roman" w:hAnsi="Times New Roman" w:cs="Times New Roman"/>
          <w:lang w:eastAsia="ru-RU"/>
        </w:rPr>
        <w:t>Договор</w:t>
      </w:r>
      <w:r w:rsidRPr="001829BC">
        <w:rPr>
          <w:rFonts w:ascii="Times New Roman" w:hAnsi="Times New Roman" w:cs="Times New Roman"/>
          <w:lang w:eastAsia="ru-RU"/>
        </w:rPr>
        <w:t>а не требует его переоформления. Новые тарифы вводятся в действие со дня, указанного в законодательных и нормативных документах, о чем «Потребитель» ставится в известность через средства массовой информации</w:t>
      </w:r>
      <w:r w:rsidR="00F35B28">
        <w:rPr>
          <w:rFonts w:ascii="Times New Roman" w:hAnsi="Times New Roman" w:cs="Times New Roman"/>
          <w:lang w:eastAsia="ru-RU"/>
        </w:rPr>
        <w:t xml:space="preserve"> и официальный сайт Министерства тарифного регулирования и энергетики Челябинской области</w:t>
      </w:r>
      <w:r w:rsidRPr="001829BC">
        <w:rPr>
          <w:rFonts w:ascii="Times New Roman" w:hAnsi="Times New Roman" w:cs="Times New Roman"/>
          <w:lang w:eastAsia="ru-RU"/>
        </w:rPr>
        <w:t xml:space="preserve">. </w:t>
      </w:r>
    </w:p>
    <w:p w14:paraId="2E75DB0D" w14:textId="6A46A89E" w:rsidR="00B15CEB" w:rsidRPr="00DE587C" w:rsidRDefault="00B15CEB" w:rsidP="00DE587C">
      <w:pPr>
        <w:pStyle w:val="a3"/>
        <w:numPr>
          <w:ilvl w:val="1"/>
          <w:numId w:val="17"/>
        </w:numPr>
        <w:tabs>
          <w:tab w:val="left" w:pos="993"/>
        </w:tabs>
        <w:ind w:left="0" w:firstLine="568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 xml:space="preserve">Расчетным периодом является календарный месяц. Начало первого расчетного периода определяется датой заключения настоящего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Pr="00DE587C">
        <w:rPr>
          <w:rFonts w:ascii="Times New Roman" w:hAnsi="Times New Roman" w:cs="Times New Roman"/>
          <w:lang w:eastAsia="ru-RU"/>
        </w:rPr>
        <w:t xml:space="preserve">а, окончание первого расчетного периода определяется </w:t>
      </w:r>
      <w:r w:rsidR="001F3578" w:rsidRPr="00DE587C">
        <w:rPr>
          <w:rFonts w:ascii="Times New Roman" w:hAnsi="Times New Roman" w:cs="Times New Roman"/>
          <w:lang w:eastAsia="ru-RU"/>
        </w:rPr>
        <w:t>последним днем</w:t>
      </w:r>
      <w:r w:rsidRPr="00DE587C">
        <w:rPr>
          <w:rFonts w:ascii="Times New Roman" w:hAnsi="Times New Roman" w:cs="Times New Roman"/>
          <w:lang w:eastAsia="ru-RU"/>
        </w:rPr>
        <w:t xml:space="preserve"> месяца, в котором заключен настоящий </w:t>
      </w:r>
      <w:r w:rsidR="00BC39D9">
        <w:rPr>
          <w:rFonts w:ascii="Times New Roman" w:hAnsi="Times New Roman" w:cs="Times New Roman"/>
          <w:lang w:eastAsia="ru-RU"/>
        </w:rPr>
        <w:t>Договор</w:t>
      </w:r>
      <w:r w:rsidRPr="00DE587C">
        <w:rPr>
          <w:rFonts w:ascii="Times New Roman" w:hAnsi="Times New Roman" w:cs="Times New Roman"/>
          <w:lang w:eastAsia="ru-RU"/>
        </w:rPr>
        <w:t>.</w:t>
      </w:r>
    </w:p>
    <w:p w14:paraId="7A613BCA" w14:textId="77777777" w:rsidR="00B15CEB" w:rsidRPr="00DE587C" w:rsidRDefault="00B15CEB" w:rsidP="00DE587C">
      <w:pPr>
        <w:pStyle w:val="a3"/>
        <w:numPr>
          <w:ilvl w:val="1"/>
          <w:numId w:val="17"/>
        </w:numPr>
        <w:tabs>
          <w:tab w:val="left" w:pos="993"/>
        </w:tabs>
        <w:ind w:left="0" w:firstLine="568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</w:rPr>
        <w:t xml:space="preserve">Оплата «Потребителем» </w:t>
      </w:r>
      <w:r w:rsidRPr="00DE587C">
        <w:rPr>
          <w:rFonts w:ascii="Times New Roman" w:hAnsi="Times New Roman" w:cs="Times New Roman"/>
          <w:lang w:eastAsia="ru-RU"/>
        </w:rPr>
        <w:t>за фактически потребленную тепловую энергию осуществляется в срок до 10-го числа месяца, следующего за месяцем, за который осуществляется оплата. В декабре – до 25 декабря текущего месяца.</w:t>
      </w:r>
    </w:p>
    <w:p w14:paraId="7F3FABD1" w14:textId="77777777" w:rsidR="00B15CEB" w:rsidRPr="00DE587C" w:rsidRDefault="00B15CEB" w:rsidP="00DE587C">
      <w:pPr>
        <w:pStyle w:val="a3"/>
        <w:tabs>
          <w:tab w:val="left" w:pos="993"/>
        </w:tabs>
        <w:ind w:left="0" w:firstLine="568"/>
        <w:rPr>
          <w:rFonts w:ascii="Times New Roman" w:hAnsi="Times New Roman" w:cs="Times New Roman"/>
        </w:rPr>
      </w:pPr>
      <w:r w:rsidRPr="00DE587C">
        <w:rPr>
          <w:rFonts w:ascii="Times New Roman" w:hAnsi="Times New Roman" w:cs="Times New Roman"/>
        </w:rPr>
        <w:t>Если дата расчетов приходится на выходные или праздничные дни, то расчетным является день, следующий за ним.</w:t>
      </w:r>
    </w:p>
    <w:p w14:paraId="48AF5F72" w14:textId="77777777" w:rsidR="00B15CEB" w:rsidRPr="00DE587C" w:rsidRDefault="00B15CEB" w:rsidP="00DE587C">
      <w:pPr>
        <w:pStyle w:val="a3"/>
        <w:numPr>
          <w:ilvl w:val="1"/>
          <w:numId w:val="17"/>
        </w:numPr>
        <w:tabs>
          <w:tab w:val="left" w:pos="993"/>
        </w:tabs>
        <w:ind w:left="0" w:firstLine="568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 xml:space="preserve">Оплата принятой тепловой энергии производится «Потребителем» на основании счета-фактуры, акта оказанных услуг (далее по тексту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Pr="00DE587C">
        <w:rPr>
          <w:rFonts w:ascii="Times New Roman" w:hAnsi="Times New Roman" w:cs="Times New Roman"/>
          <w:lang w:eastAsia="ru-RU"/>
        </w:rPr>
        <w:t xml:space="preserve">а - документов на оплату), выписываемых «Теплоснабжающей организацией». </w:t>
      </w:r>
    </w:p>
    <w:p w14:paraId="0AED6F42" w14:textId="267739FB" w:rsidR="00B15CEB" w:rsidRPr="00DE587C" w:rsidRDefault="00E45A11" w:rsidP="00DE587C">
      <w:pPr>
        <w:pStyle w:val="a3"/>
        <w:numPr>
          <w:ilvl w:val="1"/>
          <w:numId w:val="17"/>
        </w:numPr>
        <w:tabs>
          <w:tab w:val="left" w:pos="993"/>
        </w:tabs>
        <w:ind w:left="0" w:firstLine="56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«Потребитель» обязан ежемесячно получать с 5 по 10 число текущего месяца от Теплоснабжающей организации с помощью программ электронного документооборота, Почтой России (454080, г. Челябинск, ул. Труда, д. 164) или по адресу: Челябинская область, г. Бакал, ул. Октябрьская, д. 14 территориального отдела ОГАУ «МФЦ Челябинской области» Саткинского муниципального района – документы на оплату (счета, счета-фактуры, накладные за предыдущий месяц).</w:t>
      </w:r>
    </w:p>
    <w:p w14:paraId="51D1FE75" w14:textId="77777777" w:rsidR="00B15CEB" w:rsidRPr="00DE587C" w:rsidRDefault="00B15CEB" w:rsidP="00DE587C">
      <w:pPr>
        <w:pStyle w:val="a3"/>
        <w:numPr>
          <w:ilvl w:val="1"/>
          <w:numId w:val="17"/>
        </w:numPr>
        <w:tabs>
          <w:tab w:val="left" w:pos="993"/>
        </w:tabs>
        <w:ind w:left="0" w:firstLine="568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>В случае неполучения «Потребителем» документов на оплату в порядке, предусмотренном п. 2.</w:t>
      </w:r>
      <w:r w:rsidR="00B05F2B" w:rsidRPr="00DE587C">
        <w:rPr>
          <w:rFonts w:ascii="Times New Roman" w:hAnsi="Times New Roman" w:cs="Times New Roman"/>
          <w:lang w:eastAsia="ru-RU"/>
        </w:rPr>
        <w:t>7</w:t>
      </w:r>
      <w:r w:rsidRPr="00DE587C">
        <w:rPr>
          <w:rFonts w:ascii="Times New Roman" w:hAnsi="Times New Roman" w:cs="Times New Roman"/>
          <w:lang w:eastAsia="ru-RU"/>
        </w:rPr>
        <w:t xml:space="preserve"> </w:t>
      </w:r>
      <w:r w:rsidR="000227E7" w:rsidRPr="000227E7">
        <w:rPr>
          <w:rFonts w:ascii="Times New Roman" w:hAnsi="Times New Roman" w:cs="Times New Roman"/>
          <w:lang w:eastAsia="ru-RU"/>
        </w:rPr>
        <w:t>Договор</w:t>
      </w:r>
      <w:r w:rsidRPr="00DE587C">
        <w:rPr>
          <w:rFonts w:ascii="Times New Roman" w:hAnsi="Times New Roman" w:cs="Times New Roman"/>
          <w:lang w:eastAsia="ru-RU"/>
        </w:rPr>
        <w:t>а, «Теплоснабжающая организация» отправляет документы на</w:t>
      </w:r>
      <w:r w:rsidR="00B05F2B" w:rsidRPr="00DE587C">
        <w:rPr>
          <w:rFonts w:ascii="Times New Roman" w:hAnsi="Times New Roman" w:cs="Times New Roman"/>
          <w:lang w:eastAsia="ru-RU"/>
        </w:rPr>
        <w:t xml:space="preserve"> оплату по почте или вручает нарочным способом. </w:t>
      </w:r>
    </w:p>
    <w:p w14:paraId="001BB349" w14:textId="77777777" w:rsidR="00B15CEB" w:rsidRPr="00DE587C" w:rsidRDefault="00B15CEB" w:rsidP="00DE587C">
      <w:pPr>
        <w:pStyle w:val="a3"/>
        <w:numPr>
          <w:ilvl w:val="1"/>
          <w:numId w:val="17"/>
        </w:numPr>
        <w:tabs>
          <w:tab w:val="left" w:pos="993"/>
        </w:tabs>
        <w:ind w:left="0" w:firstLine="568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>«Потребитель» обязан в течение 7 дней с момента получения документов на оплату оформить акты об оказании услуг надлежащим образом (подписать, скрепить печатью) и один экземпляр вернуть «Теплоснабжающей организации».</w:t>
      </w:r>
    </w:p>
    <w:p w14:paraId="41B9B6C2" w14:textId="77777777" w:rsidR="00B15CEB" w:rsidRPr="00DE587C" w:rsidRDefault="00B15CEB" w:rsidP="00DE587C">
      <w:pPr>
        <w:pStyle w:val="a3"/>
        <w:numPr>
          <w:ilvl w:val="1"/>
          <w:numId w:val="17"/>
        </w:numPr>
        <w:tabs>
          <w:tab w:val="left" w:pos="1134"/>
        </w:tabs>
        <w:ind w:left="0" w:firstLine="568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>В случае нарушения</w:t>
      </w:r>
      <w:r w:rsidR="00B05F2B" w:rsidRPr="00DE587C">
        <w:rPr>
          <w:rFonts w:ascii="Times New Roman" w:hAnsi="Times New Roman" w:cs="Times New Roman"/>
          <w:lang w:eastAsia="ru-RU"/>
        </w:rPr>
        <w:t xml:space="preserve"> «Потребителем»</w:t>
      </w:r>
      <w:r w:rsidRPr="00DE587C">
        <w:rPr>
          <w:rFonts w:ascii="Times New Roman" w:hAnsi="Times New Roman" w:cs="Times New Roman"/>
          <w:lang w:eastAsia="ru-RU"/>
        </w:rPr>
        <w:t xml:space="preserve"> сроков оплаты, предусмотренных п.</w:t>
      </w:r>
      <w:r w:rsidR="00E673E7" w:rsidRPr="00DE587C">
        <w:rPr>
          <w:rFonts w:ascii="Times New Roman" w:hAnsi="Times New Roman" w:cs="Times New Roman"/>
          <w:lang w:eastAsia="ru-RU"/>
        </w:rPr>
        <w:t xml:space="preserve"> 2.5</w:t>
      </w:r>
      <w:r w:rsidRPr="00DE587C">
        <w:rPr>
          <w:rFonts w:ascii="Times New Roman" w:hAnsi="Times New Roman" w:cs="Times New Roman"/>
          <w:lang w:eastAsia="ru-RU"/>
        </w:rPr>
        <w:t xml:space="preserve"> настоящего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Pr="00DE587C">
        <w:rPr>
          <w:rFonts w:ascii="Times New Roman" w:hAnsi="Times New Roman" w:cs="Times New Roman"/>
          <w:lang w:eastAsia="ru-RU"/>
        </w:rPr>
        <w:t>а</w:t>
      </w:r>
      <w:r w:rsidR="00B05F2B" w:rsidRPr="00DE587C">
        <w:rPr>
          <w:rFonts w:ascii="Times New Roman" w:hAnsi="Times New Roman" w:cs="Times New Roman"/>
          <w:lang w:eastAsia="ru-RU"/>
        </w:rPr>
        <w:t>,</w:t>
      </w:r>
      <w:r w:rsidRPr="00DE587C">
        <w:rPr>
          <w:rFonts w:ascii="Times New Roman" w:hAnsi="Times New Roman" w:cs="Times New Roman"/>
          <w:lang w:eastAsia="ru-RU"/>
        </w:rPr>
        <w:t xml:space="preserve"> «Теплоснабжающая организация» имеет право потребовать от «Потребителя» уплаты пени на основании п. 9.1 ст. 15 ФЗ «О </w:t>
      </w:r>
      <w:r w:rsidR="00E0020B" w:rsidRPr="00DE587C">
        <w:rPr>
          <w:rFonts w:ascii="Times New Roman" w:hAnsi="Times New Roman" w:cs="Times New Roman"/>
          <w:lang w:eastAsia="ru-RU"/>
        </w:rPr>
        <w:t xml:space="preserve">теплоснабжении» </w:t>
      </w:r>
      <w:r w:rsidRPr="00DE587C">
        <w:rPr>
          <w:rFonts w:ascii="Times New Roman" w:hAnsi="Times New Roman" w:cs="Times New Roman"/>
          <w:lang w:eastAsia="ru-RU"/>
        </w:rPr>
        <w:t xml:space="preserve">№190-ФЗ от 27.07.2010 г. </w:t>
      </w:r>
      <w:r w:rsidR="00815126" w:rsidRPr="00DE587C">
        <w:rPr>
          <w:rFonts w:ascii="Times New Roman" w:hAnsi="Times New Roman" w:cs="Times New Roman"/>
          <w:sz w:val="23"/>
          <w:szCs w:val="23"/>
          <w:lang w:eastAsia="ru-RU"/>
        </w:rPr>
        <w:t>Пени начисляются с 11 числа месяца, следующего за месяцем, за который осуществляется оплата.</w:t>
      </w:r>
    </w:p>
    <w:p w14:paraId="0CA51602" w14:textId="77777777" w:rsidR="00B15CEB" w:rsidRPr="00DE587C" w:rsidRDefault="00B15CEB" w:rsidP="00DE587C">
      <w:pPr>
        <w:pStyle w:val="a3"/>
        <w:numPr>
          <w:ilvl w:val="1"/>
          <w:numId w:val="17"/>
        </w:numPr>
        <w:tabs>
          <w:tab w:val="left" w:pos="1134"/>
        </w:tabs>
        <w:ind w:left="0" w:firstLine="568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>При наличии задолженности «Потребителя» за полученную тепловую энергию и теплоносител</w:t>
      </w:r>
      <w:r w:rsidR="00B05F2B" w:rsidRPr="00DE587C">
        <w:rPr>
          <w:rFonts w:ascii="Times New Roman" w:hAnsi="Times New Roman" w:cs="Times New Roman"/>
          <w:lang w:eastAsia="ru-RU"/>
        </w:rPr>
        <w:t>ь</w:t>
      </w:r>
      <w:r w:rsidRPr="00DE587C">
        <w:rPr>
          <w:rFonts w:ascii="Times New Roman" w:hAnsi="Times New Roman" w:cs="Times New Roman"/>
          <w:lang w:eastAsia="ru-RU"/>
        </w:rPr>
        <w:t xml:space="preserve">, а также, если при проведении расчетов по настоящему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Pr="00DE587C">
        <w:rPr>
          <w:rFonts w:ascii="Times New Roman" w:hAnsi="Times New Roman" w:cs="Times New Roman"/>
          <w:lang w:eastAsia="ru-RU"/>
        </w:rPr>
        <w:t>у «Потребителем» не указывается за какой период производится оплата, «Теплоснабжающая организация» вправе засчитать полученную сумму в счет погашения ранее возникшей задолженности в порядке календарной очередности, т.е. в порядке наступления сроков платежей.</w:t>
      </w:r>
    </w:p>
    <w:p w14:paraId="344A114F" w14:textId="77777777" w:rsidR="00B15CEB" w:rsidRPr="00DE587C" w:rsidRDefault="00B15CEB" w:rsidP="00DE587C">
      <w:pPr>
        <w:pStyle w:val="a3"/>
        <w:numPr>
          <w:ilvl w:val="1"/>
          <w:numId w:val="17"/>
        </w:numPr>
        <w:tabs>
          <w:tab w:val="left" w:pos="1134"/>
        </w:tabs>
        <w:ind w:left="0" w:firstLine="568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 xml:space="preserve">Сумма оплаты, превышающая </w:t>
      </w:r>
      <w:r w:rsidR="005F7A27" w:rsidRPr="00DE587C">
        <w:rPr>
          <w:rFonts w:ascii="Times New Roman" w:hAnsi="Times New Roman" w:cs="Times New Roman"/>
          <w:lang w:eastAsia="ru-RU"/>
        </w:rPr>
        <w:t>сумму,</w:t>
      </w:r>
      <w:r w:rsidRPr="00DE587C">
        <w:rPr>
          <w:rFonts w:ascii="Times New Roman" w:hAnsi="Times New Roman" w:cs="Times New Roman"/>
          <w:lang w:eastAsia="ru-RU"/>
        </w:rPr>
        <w:t xml:space="preserve"> предъявленную к оплате за фактически принятое количество тепловой энергии в месяце поставки</w:t>
      </w:r>
      <w:r w:rsidR="00B05F2B" w:rsidRPr="00DE587C">
        <w:rPr>
          <w:rFonts w:ascii="Times New Roman" w:hAnsi="Times New Roman" w:cs="Times New Roman"/>
          <w:lang w:eastAsia="ru-RU"/>
        </w:rPr>
        <w:t xml:space="preserve"> (переплата)</w:t>
      </w:r>
      <w:r w:rsidRPr="00DE587C">
        <w:rPr>
          <w:rFonts w:ascii="Times New Roman" w:hAnsi="Times New Roman" w:cs="Times New Roman"/>
          <w:lang w:eastAsia="ru-RU"/>
        </w:rPr>
        <w:t xml:space="preserve">, засчитывается в оплату следующего периода поставки. </w:t>
      </w:r>
    </w:p>
    <w:p w14:paraId="1886E196" w14:textId="77777777" w:rsidR="00B15CEB" w:rsidRPr="00DE587C" w:rsidRDefault="00B15CEB" w:rsidP="00DE587C">
      <w:pPr>
        <w:pStyle w:val="a3"/>
        <w:numPr>
          <w:ilvl w:val="1"/>
          <w:numId w:val="17"/>
        </w:numPr>
        <w:tabs>
          <w:tab w:val="left" w:pos="1134"/>
        </w:tabs>
        <w:ind w:left="0" w:firstLine="568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 xml:space="preserve"> «Теплоснабжающая организация» дважды в год либо по мере необходимости, но не чаще одного раза в квартал, предоставляет «Потребителю» акты сверки </w:t>
      </w:r>
      <w:r w:rsidR="005F7A27" w:rsidRPr="00DE587C">
        <w:rPr>
          <w:rFonts w:ascii="Times New Roman" w:hAnsi="Times New Roman" w:cs="Times New Roman"/>
          <w:lang w:eastAsia="ru-RU"/>
        </w:rPr>
        <w:t>взаимных расчетов в 2 экземплярах</w:t>
      </w:r>
      <w:r w:rsidRPr="00DE587C">
        <w:rPr>
          <w:rFonts w:ascii="Times New Roman" w:hAnsi="Times New Roman" w:cs="Times New Roman"/>
          <w:lang w:eastAsia="ru-RU"/>
        </w:rPr>
        <w:t>. «Потребитель» обязуется в течение 10 календарных дней оформить, (подписать, скрепить печатью) и вернуть «Теплоснабжающей организации» один экземпляр акта сверки, а в случае разногласий указать их в акте сверки.</w:t>
      </w:r>
    </w:p>
    <w:p w14:paraId="098901D3" w14:textId="77777777" w:rsidR="00B15CEB" w:rsidRPr="001829BC" w:rsidRDefault="00B15CEB" w:rsidP="00B15CEB">
      <w:pPr>
        <w:jc w:val="center"/>
        <w:rPr>
          <w:rFonts w:ascii="Times New Roman" w:hAnsi="Times New Roman" w:cs="Times New Roman"/>
          <w:b/>
          <w:lang w:eastAsia="ru-RU"/>
        </w:rPr>
      </w:pPr>
    </w:p>
    <w:bookmarkEnd w:id="0"/>
    <w:p w14:paraId="6817B652" w14:textId="77777777" w:rsidR="00B05F2B" w:rsidRPr="001829BC" w:rsidRDefault="00B15CEB" w:rsidP="00E070EE">
      <w:pPr>
        <w:ind w:firstLine="0"/>
        <w:jc w:val="center"/>
        <w:rPr>
          <w:rFonts w:ascii="Times New Roman" w:hAnsi="Times New Roman" w:cs="Times New Roman"/>
          <w:b/>
          <w:lang w:eastAsia="ru-RU"/>
        </w:rPr>
      </w:pPr>
      <w:r w:rsidRPr="001829BC">
        <w:rPr>
          <w:rFonts w:ascii="Times New Roman" w:hAnsi="Times New Roman" w:cs="Times New Roman"/>
          <w:b/>
          <w:lang w:eastAsia="ru-RU"/>
        </w:rPr>
        <w:t>3. СРОК ДЕЙСТВИЯ, ИЗМЕНЕНИЕ И ПРЕКРАЩЕНИЕ</w:t>
      </w:r>
      <w:r w:rsidR="00BC39D9">
        <w:rPr>
          <w:rFonts w:ascii="Times New Roman" w:hAnsi="Times New Roman" w:cs="Times New Roman"/>
          <w:b/>
          <w:lang w:eastAsia="ru-RU"/>
        </w:rPr>
        <w:t xml:space="preserve"> ДОГОВОРА</w:t>
      </w:r>
      <w:r w:rsidRPr="001829BC">
        <w:rPr>
          <w:rFonts w:ascii="Times New Roman" w:hAnsi="Times New Roman" w:cs="Times New Roman"/>
          <w:b/>
          <w:lang w:eastAsia="ru-RU"/>
        </w:rPr>
        <w:t xml:space="preserve"> </w:t>
      </w:r>
    </w:p>
    <w:p w14:paraId="70BA4A3E" w14:textId="7D77B946" w:rsidR="00983DC2" w:rsidRDefault="00B15CEB" w:rsidP="008A5C99">
      <w:pPr>
        <w:pStyle w:val="a3"/>
        <w:numPr>
          <w:ilvl w:val="1"/>
          <w:numId w:val="18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983DC2">
        <w:rPr>
          <w:rFonts w:ascii="Times New Roman" w:hAnsi="Times New Roman" w:cs="Times New Roman"/>
          <w:lang w:eastAsia="ru-RU"/>
        </w:rPr>
        <w:t xml:space="preserve">Настоящий </w:t>
      </w:r>
      <w:r w:rsidR="00BC39D9" w:rsidRPr="00983DC2">
        <w:rPr>
          <w:rFonts w:ascii="Times New Roman" w:hAnsi="Times New Roman" w:cs="Times New Roman"/>
          <w:lang w:eastAsia="ru-RU"/>
        </w:rPr>
        <w:t>Договор</w:t>
      </w:r>
      <w:r w:rsidRPr="00983DC2">
        <w:rPr>
          <w:rFonts w:ascii="Times New Roman" w:hAnsi="Times New Roman" w:cs="Times New Roman"/>
          <w:lang w:eastAsia="ru-RU"/>
        </w:rPr>
        <w:t xml:space="preserve"> </w:t>
      </w:r>
      <w:r w:rsidR="00E40551" w:rsidRPr="00983DC2">
        <w:rPr>
          <w:rFonts w:ascii="Times New Roman" w:hAnsi="Times New Roman" w:cs="Times New Roman"/>
          <w:lang w:eastAsia="ru-RU"/>
        </w:rPr>
        <w:t xml:space="preserve">вступает в силу с момента его подписания, распространяется на отношения Сторон, возникшие с </w:t>
      </w:r>
      <w:r w:rsidR="002F045B">
        <w:rPr>
          <w:rFonts w:ascii="Times New Roman" w:hAnsi="Times New Roman" w:cs="Times New Roman"/>
          <w:lang w:eastAsia="ru-RU"/>
        </w:rPr>
        <w:t>01.01.202</w:t>
      </w:r>
      <w:r w:rsidR="006540B8">
        <w:rPr>
          <w:rFonts w:ascii="Times New Roman" w:hAnsi="Times New Roman" w:cs="Times New Roman"/>
          <w:lang w:eastAsia="ru-RU"/>
        </w:rPr>
        <w:t>4</w:t>
      </w:r>
      <w:r w:rsidR="00983DC2">
        <w:rPr>
          <w:rFonts w:ascii="Times New Roman" w:hAnsi="Times New Roman" w:cs="Times New Roman"/>
          <w:lang w:eastAsia="ru-RU"/>
        </w:rPr>
        <w:t xml:space="preserve"> г. и действует до 31.12.20</w:t>
      </w:r>
      <w:r w:rsidR="002F045B">
        <w:rPr>
          <w:rFonts w:ascii="Times New Roman" w:hAnsi="Times New Roman" w:cs="Times New Roman"/>
          <w:lang w:eastAsia="ru-RU"/>
        </w:rPr>
        <w:t>2</w:t>
      </w:r>
      <w:r w:rsidR="006540B8">
        <w:rPr>
          <w:rFonts w:ascii="Times New Roman" w:hAnsi="Times New Roman" w:cs="Times New Roman"/>
          <w:lang w:eastAsia="ru-RU"/>
        </w:rPr>
        <w:t>4</w:t>
      </w:r>
      <w:r w:rsidR="00983DC2">
        <w:rPr>
          <w:rFonts w:ascii="Times New Roman" w:hAnsi="Times New Roman" w:cs="Times New Roman"/>
          <w:lang w:eastAsia="ru-RU"/>
        </w:rPr>
        <w:t xml:space="preserve"> г.</w:t>
      </w:r>
    </w:p>
    <w:p w14:paraId="35BF204A" w14:textId="77777777" w:rsidR="00B15CEB" w:rsidRPr="00983DC2" w:rsidRDefault="00B15CEB" w:rsidP="008A5C99">
      <w:pPr>
        <w:pStyle w:val="a3"/>
        <w:numPr>
          <w:ilvl w:val="1"/>
          <w:numId w:val="18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983DC2">
        <w:rPr>
          <w:rFonts w:ascii="Times New Roman" w:hAnsi="Times New Roman" w:cs="Times New Roman"/>
          <w:lang w:eastAsia="ru-RU"/>
        </w:rPr>
        <w:lastRenderedPageBreak/>
        <w:t xml:space="preserve">В случаях неоднократного нарушения «Потребителем» сроков оплаты тепловой энергии и теплоносителя (два и более периода платежа) «Теплоснабжающая организация» вправе отказаться от исполнения </w:t>
      </w:r>
      <w:r w:rsidR="00BC39D9" w:rsidRPr="00983DC2">
        <w:rPr>
          <w:rFonts w:ascii="Times New Roman" w:hAnsi="Times New Roman" w:cs="Times New Roman"/>
          <w:lang w:eastAsia="ru-RU"/>
        </w:rPr>
        <w:t>Договор</w:t>
      </w:r>
      <w:r w:rsidRPr="00983DC2">
        <w:rPr>
          <w:rFonts w:ascii="Times New Roman" w:hAnsi="Times New Roman" w:cs="Times New Roman"/>
          <w:lang w:eastAsia="ru-RU"/>
        </w:rPr>
        <w:t>а в одностороннем порядке по основаниям, предусмотренным статьей 523 Гражданского Кодекса Российской Федерации, за исключением случаев, установленных законом или иными правовыми актами.</w:t>
      </w:r>
    </w:p>
    <w:p w14:paraId="004682CA" w14:textId="77777777" w:rsidR="00B15CEB" w:rsidRPr="00DE587C" w:rsidRDefault="00BC39D9" w:rsidP="00DE587C">
      <w:pPr>
        <w:pStyle w:val="a3"/>
        <w:numPr>
          <w:ilvl w:val="1"/>
          <w:numId w:val="18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BC39D9">
        <w:rPr>
          <w:rFonts w:ascii="Times New Roman" w:hAnsi="Times New Roman" w:cs="Times New Roman"/>
          <w:lang w:eastAsia="ru-RU"/>
        </w:rPr>
        <w:t>Договор</w:t>
      </w:r>
      <w:r w:rsidR="00B15CEB" w:rsidRPr="00DE587C">
        <w:rPr>
          <w:rFonts w:ascii="Times New Roman" w:hAnsi="Times New Roman" w:cs="Times New Roman"/>
          <w:lang w:eastAsia="ru-RU"/>
        </w:rPr>
        <w:t xml:space="preserve"> считается измененным или расторгнутым с момента получения «Потребителем» уведомления «Теплоснабжающей организации» об одностороннем отказе от исполнения </w:t>
      </w:r>
      <w:r w:rsidR="000227E7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B15CEB" w:rsidRPr="00DE587C">
        <w:rPr>
          <w:rFonts w:ascii="Times New Roman" w:hAnsi="Times New Roman" w:cs="Times New Roman"/>
          <w:lang w:eastAsia="ru-RU"/>
        </w:rPr>
        <w:t xml:space="preserve">а полностью или частично (пункт 4 статьи 523 Гражданского кодекса Российской Федерации) или об изменениях условий </w:t>
      </w:r>
      <w:r>
        <w:rPr>
          <w:rFonts w:ascii="Times New Roman" w:hAnsi="Times New Roman" w:cs="Times New Roman"/>
          <w:lang w:eastAsia="ru-RU"/>
        </w:rPr>
        <w:t>Договора</w:t>
      </w:r>
      <w:r w:rsidR="00B15CEB" w:rsidRPr="00DE587C">
        <w:rPr>
          <w:rFonts w:ascii="Times New Roman" w:hAnsi="Times New Roman" w:cs="Times New Roman"/>
          <w:lang w:eastAsia="ru-RU"/>
        </w:rPr>
        <w:t>.</w:t>
      </w:r>
    </w:p>
    <w:p w14:paraId="2C1432EF" w14:textId="77777777" w:rsidR="00B15CEB" w:rsidRPr="001829BC" w:rsidRDefault="00B15CEB" w:rsidP="00B15CEB">
      <w:pPr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1DF2D378" w14:textId="77777777" w:rsidR="00B15CEB" w:rsidRPr="001829BC" w:rsidRDefault="00B15CEB" w:rsidP="00B15CEB">
      <w:pPr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829BC">
        <w:rPr>
          <w:rFonts w:ascii="Times New Roman" w:hAnsi="Times New Roman" w:cs="Times New Roman"/>
          <w:b/>
          <w:bCs/>
          <w:lang w:eastAsia="ru-RU"/>
        </w:rPr>
        <w:t>4. УЧЕТ ТЕПЛОВОЙ ЭНЕРГИИ</w:t>
      </w:r>
    </w:p>
    <w:p w14:paraId="07A75FE4" w14:textId="77777777" w:rsidR="00B15CEB" w:rsidRPr="00DE587C" w:rsidRDefault="00B15CEB" w:rsidP="00DE587C">
      <w:pPr>
        <w:pStyle w:val="a3"/>
        <w:numPr>
          <w:ilvl w:val="1"/>
          <w:numId w:val="19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bCs/>
          <w:iCs/>
          <w:lang w:eastAsia="ru-RU"/>
        </w:rPr>
        <w:t xml:space="preserve">При наличии у «Потребителя» узла (прибора) коммерческого учета (далее по тексту </w:t>
      </w:r>
      <w:r w:rsidR="00750AD0">
        <w:rPr>
          <w:rFonts w:ascii="Times New Roman" w:hAnsi="Times New Roman" w:cs="Times New Roman"/>
          <w:bCs/>
          <w:iCs/>
          <w:lang w:eastAsia="ru-RU"/>
        </w:rPr>
        <w:t>–</w:t>
      </w:r>
      <w:r w:rsidRPr="00DE587C">
        <w:rPr>
          <w:rFonts w:ascii="Times New Roman" w:hAnsi="Times New Roman" w:cs="Times New Roman"/>
          <w:bCs/>
          <w:iCs/>
          <w:lang w:eastAsia="ru-RU"/>
        </w:rPr>
        <w:t xml:space="preserve"> ПКУ)</w:t>
      </w:r>
      <w:r w:rsidR="009576F4" w:rsidRPr="00DE587C">
        <w:rPr>
          <w:rFonts w:ascii="Times New Roman" w:hAnsi="Times New Roman" w:cs="Times New Roman"/>
          <w:bCs/>
          <w:iCs/>
          <w:lang w:eastAsia="ru-RU"/>
        </w:rPr>
        <w:t xml:space="preserve"> у</w:t>
      </w:r>
      <w:r w:rsidRPr="00DE587C">
        <w:rPr>
          <w:rFonts w:ascii="Times New Roman" w:hAnsi="Times New Roman" w:cs="Times New Roman"/>
          <w:lang w:eastAsia="ru-RU"/>
        </w:rPr>
        <w:t>чет тепловой энергии на нужды отопления, горячего водоснабжения фактически принятых «Потребителем», осуществля</w:t>
      </w:r>
      <w:r w:rsidR="005F7A27" w:rsidRPr="00DE587C">
        <w:rPr>
          <w:rFonts w:ascii="Times New Roman" w:hAnsi="Times New Roman" w:cs="Times New Roman"/>
          <w:lang w:eastAsia="ru-RU"/>
        </w:rPr>
        <w:t xml:space="preserve">ется в соответствии с Правилами </w:t>
      </w:r>
      <w:r w:rsidR="00A72345" w:rsidRPr="00DE587C">
        <w:rPr>
          <w:rFonts w:ascii="Times New Roman" w:hAnsi="Times New Roman" w:cs="Times New Roman"/>
          <w:lang w:eastAsia="ru-RU"/>
        </w:rPr>
        <w:t xml:space="preserve">исходя из показаний ПКУ. </w:t>
      </w:r>
    </w:p>
    <w:p w14:paraId="3B165145" w14:textId="77777777" w:rsidR="00917C1B" w:rsidRPr="00DE587C" w:rsidRDefault="00917C1B" w:rsidP="00DE587C">
      <w:pPr>
        <w:pStyle w:val="a3"/>
        <w:numPr>
          <w:ilvl w:val="1"/>
          <w:numId w:val="19"/>
        </w:numPr>
        <w:tabs>
          <w:tab w:val="left" w:pos="0"/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>При отсутствии ПКУ или при выходе его из строя на срок более 15 суток</w:t>
      </w:r>
      <w:r w:rsidR="009576F4" w:rsidRPr="00DE587C">
        <w:rPr>
          <w:rFonts w:ascii="Times New Roman" w:hAnsi="Times New Roman" w:cs="Times New Roman"/>
          <w:lang w:eastAsia="ru-RU"/>
        </w:rPr>
        <w:t xml:space="preserve"> </w:t>
      </w:r>
      <w:r w:rsidRPr="00DE587C">
        <w:rPr>
          <w:rFonts w:ascii="Times New Roman" w:hAnsi="Times New Roman" w:cs="Times New Roman"/>
          <w:lang w:eastAsia="ru-RU"/>
        </w:rPr>
        <w:t>расчетного периода</w:t>
      </w:r>
      <w:r w:rsidR="009576F4" w:rsidRPr="00DE587C">
        <w:rPr>
          <w:rFonts w:ascii="Times New Roman" w:hAnsi="Times New Roman" w:cs="Times New Roman"/>
          <w:lang w:eastAsia="ru-RU"/>
        </w:rPr>
        <w:t>,</w:t>
      </w:r>
      <w:r w:rsidRPr="00DE587C">
        <w:rPr>
          <w:rFonts w:ascii="Times New Roman" w:hAnsi="Times New Roman" w:cs="Times New Roman"/>
          <w:lang w:eastAsia="ru-RU"/>
        </w:rPr>
        <w:t xml:space="preserve"> определение количества тепловой эне</w:t>
      </w:r>
      <w:r w:rsidR="00A72345" w:rsidRPr="00DE587C">
        <w:rPr>
          <w:rFonts w:ascii="Times New Roman" w:hAnsi="Times New Roman" w:cs="Times New Roman"/>
          <w:lang w:eastAsia="ru-RU"/>
        </w:rPr>
        <w:t xml:space="preserve">ргии, расходуемого на отопление, </w:t>
      </w:r>
      <w:r w:rsidRPr="00DE587C">
        <w:rPr>
          <w:rFonts w:ascii="Times New Roman" w:hAnsi="Times New Roman" w:cs="Times New Roman"/>
          <w:lang w:eastAsia="ru-RU"/>
        </w:rPr>
        <w:t>осуществляется расчетным путем и основывается на пересчете базового показателя по изменению температуры наружного воздуха за весь расчетный период.</w:t>
      </w:r>
    </w:p>
    <w:p w14:paraId="62389AAF" w14:textId="77777777" w:rsidR="00917C1B" w:rsidRPr="00DE587C" w:rsidRDefault="00917C1B" w:rsidP="00DE587C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bookmarkStart w:id="1" w:name="sub_116"/>
      <w:r w:rsidRPr="00DE587C">
        <w:rPr>
          <w:rFonts w:ascii="Times New Roman" w:hAnsi="Times New Roman" w:cs="Times New Roman"/>
          <w:lang w:eastAsia="ru-RU"/>
        </w:rPr>
        <w:t xml:space="preserve">В качестве базового показателя принимается значение тепловой нагрузки, указанное в </w:t>
      </w:r>
      <w:r w:rsidR="009576F4" w:rsidRPr="00DE587C">
        <w:rPr>
          <w:rFonts w:ascii="Times New Roman" w:hAnsi="Times New Roman" w:cs="Times New Roman"/>
          <w:lang w:eastAsia="ru-RU"/>
        </w:rPr>
        <w:t>Приложении №1</w:t>
      </w:r>
      <w:r w:rsidR="00A72345" w:rsidRPr="00DE587C">
        <w:rPr>
          <w:rFonts w:ascii="Times New Roman" w:hAnsi="Times New Roman" w:cs="Times New Roman"/>
          <w:lang w:eastAsia="ru-RU"/>
        </w:rPr>
        <w:t xml:space="preserve"> к настоящему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="00A72345" w:rsidRPr="00DE587C">
        <w:rPr>
          <w:rFonts w:ascii="Times New Roman" w:hAnsi="Times New Roman" w:cs="Times New Roman"/>
          <w:lang w:eastAsia="ru-RU"/>
        </w:rPr>
        <w:t xml:space="preserve">у. </w:t>
      </w:r>
    </w:p>
    <w:p w14:paraId="30930484" w14:textId="77777777" w:rsidR="00917C1B" w:rsidRPr="00DE587C" w:rsidRDefault="00917C1B" w:rsidP="00DE587C">
      <w:pPr>
        <w:pStyle w:val="a3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lang w:eastAsia="ru-RU"/>
        </w:rPr>
      </w:pPr>
      <w:bookmarkStart w:id="2" w:name="sub_118"/>
      <w:bookmarkEnd w:id="1"/>
      <w:r w:rsidRPr="00DE587C">
        <w:rPr>
          <w:rFonts w:ascii="Times New Roman" w:hAnsi="Times New Roman" w:cs="Times New Roman"/>
          <w:lang w:eastAsia="ru-RU"/>
        </w:rPr>
        <w:t>При неисправности приборов учета, истечении срока их поверки, включая вывод из работы для ремонта или поверки на срок до 15 суток, в качестве базового показателя для расчета тепловой энергии, теплоносителя принимается среднесуточное количество тепловой энергии, теплоносителя, определенное по приборам учета за время штатной работы в отчетный период, приведенное к расчетной температуре наружного воздуха.</w:t>
      </w:r>
    </w:p>
    <w:p w14:paraId="132106BC" w14:textId="77777777" w:rsidR="00D050AF" w:rsidRPr="00DE587C" w:rsidRDefault="00D050AF" w:rsidP="00DE587C">
      <w:pPr>
        <w:pStyle w:val="a3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lang w:eastAsia="ru-RU"/>
        </w:rPr>
      </w:pPr>
      <w:bookmarkStart w:id="3" w:name="sub_120"/>
      <w:r w:rsidRPr="00DE587C">
        <w:rPr>
          <w:rFonts w:ascii="Times New Roman" w:hAnsi="Times New Roman" w:cs="Times New Roman"/>
          <w:lang w:eastAsia="ru-RU"/>
        </w:rPr>
        <w:t>Количество тепловой энергии, теплоносителя, расходуемых на горячее водоснабжение, при наличии отдельного учета и временной неисправности приборов (до 30 дней) рассчитывается по фактическому расходу, определенному по приборам учета за предыдущий период.</w:t>
      </w:r>
    </w:p>
    <w:p w14:paraId="750C1869" w14:textId="77777777" w:rsidR="00D050AF" w:rsidRPr="00DE587C" w:rsidRDefault="00D050AF" w:rsidP="00DE587C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bookmarkStart w:id="4" w:name="sub_121"/>
      <w:bookmarkEnd w:id="3"/>
      <w:r w:rsidRPr="00DE587C">
        <w:rPr>
          <w:rFonts w:ascii="Times New Roman" w:hAnsi="Times New Roman" w:cs="Times New Roman"/>
          <w:lang w:eastAsia="ru-RU"/>
        </w:rPr>
        <w:t xml:space="preserve">В случае отсутствия отдельного учета или нерабочего состояния приборов более 30 дней количество тепловой энергии, теплоносителя, расходуемых на горячее водоснабжение, принимается равным значениям, установленным в </w:t>
      </w:r>
      <w:r w:rsidR="00BC39D9">
        <w:rPr>
          <w:rFonts w:ascii="Times New Roman" w:hAnsi="Times New Roman" w:cs="Times New Roman"/>
          <w:lang w:eastAsia="ru-RU"/>
        </w:rPr>
        <w:t>Д</w:t>
      </w:r>
      <w:r w:rsidRPr="00DE587C">
        <w:rPr>
          <w:rFonts w:ascii="Times New Roman" w:hAnsi="Times New Roman" w:cs="Times New Roman"/>
          <w:lang w:eastAsia="ru-RU"/>
        </w:rPr>
        <w:t>оговоре теплоснабжения (величина тепловой нагрузки на горячее водоснабжение).</w:t>
      </w:r>
    </w:p>
    <w:p w14:paraId="6C11643C" w14:textId="77777777" w:rsidR="00917C1B" w:rsidRPr="00DE587C" w:rsidRDefault="00917C1B" w:rsidP="00DE587C">
      <w:pPr>
        <w:pStyle w:val="a3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lang w:eastAsia="ru-RU"/>
        </w:rPr>
      </w:pPr>
      <w:bookmarkStart w:id="5" w:name="sub_119"/>
      <w:bookmarkEnd w:id="2"/>
      <w:bookmarkEnd w:id="4"/>
      <w:r w:rsidRPr="00DE587C">
        <w:rPr>
          <w:rFonts w:ascii="Times New Roman" w:hAnsi="Times New Roman" w:cs="Times New Roman"/>
          <w:lang w:eastAsia="ru-RU"/>
        </w:rPr>
        <w:t>При нарушении сроков представления показаний приборов</w:t>
      </w:r>
      <w:r w:rsidR="009576F4" w:rsidRPr="00DE587C">
        <w:rPr>
          <w:rFonts w:ascii="Times New Roman" w:hAnsi="Times New Roman" w:cs="Times New Roman"/>
          <w:lang w:eastAsia="ru-RU"/>
        </w:rPr>
        <w:t xml:space="preserve">, предусмотренных п. </w:t>
      </w:r>
      <w:r w:rsidR="00747F18" w:rsidRPr="00DE587C">
        <w:rPr>
          <w:rFonts w:ascii="Times New Roman" w:hAnsi="Times New Roman" w:cs="Times New Roman"/>
          <w:lang w:eastAsia="ru-RU"/>
        </w:rPr>
        <w:t>6.</w:t>
      </w:r>
      <w:r w:rsidR="001033BB" w:rsidRPr="00DE587C">
        <w:rPr>
          <w:rFonts w:ascii="Times New Roman" w:hAnsi="Times New Roman" w:cs="Times New Roman"/>
          <w:lang w:eastAsia="ru-RU"/>
        </w:rPr>
        <w:t>8</w:t>
      </w:r>
      <w:r w:rsidR="009576F4" w:rsidRPr="00DE587C">
        <w:rPr>
          <w:rFonts w:ascii="Times New Roman" w:hAnsi="Times New Roman" w:cs="Times New Roman"/>
          <w:lang w:eastAsia="ru-RU"/>
        </w:rPr>
        <w:t xml:space="preserve"> настоящего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="009576F4" w:rsidRPr="00DE587C">
        <w:rPr>
          <w:rFonts w:ascii="Times New Roman" w:hAnsi="Times New Roman" w:cs="Times New Roman"/>
          <w:lang w:eastAsia="ru-RU"/>
        </w:rPr>
        <w:t xml:space="preserve">а, </w:t>
      </w:r>
      <w:r w:rsidRPr="00DE587C">
        <w:rPr>
          <w:rFonts w:ascii="Times New Roman" w:hAnsi="Times New Roman" w:cs="Times New Roman"/>
          <w:lang w:eastAsia="ru-RU"/>
        </w:rPr>
        <w:t>в качестве среднесуточного показателя принимается количество тепловой энергии, теплоносителя, определенное по приборам учета за предыдущий расчетный период, приведенное к расчетной температуре наружного воздуха.</w:t>
      </w:r>
    </w:p>
    <w:bookmarkEnd w:id="5"/>
    <w:p w14:paraId="723F47CE" w14:textId="77777777" w:rsidR="00B15CEB" w:rsidRPr="00DE587C" w:rsidRDefault="00B15CEB" w:rsidP="00DE587C">
      <w:pPr>
        <w:pStyle w:val="a3"/>
        <w:numPr>
          <w:ilvl w:val="1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</w:rPr>
      </w:pPr>
      <w:r w:rsidRPr="00DE587C">
        <w:rPr>
          <w:rFonts w:ascii="Times New Roman" w:hAnsi="Times New Roman" w:cs="Times New Roman"/>
          <w:lang w:eastAsia="ru-RU"/>
        </w:rPr>
        <w:t>При несвоевременном сообщении «Потребителем» о нарушении режима и условий работы ПКУ и о выходе его из строя</w:t>
      </w:r>
      <w:r w:rsidR="00D050AF" w:rsidRPr="00DE587C">
        <w:rPr>
          <w:rFonts w:ascii="Times New Roman" w:hAnsi="Times New Roman" w:cs="Times New Roman"/>
          <w:lang w:eastAsia="ru-RU"/>
        </w:rPr>
        <w:t>,</w:t>
      </w:r>
      <w:r w:rsidRPr="00DE587C">
        <w:rPr>
          <w:rFonts w:ascii="Times New Roman" w:hAnsi="Times New Roman" w:cs="Times New Roman"/>
          <w:lang w:eastAsia="ru-RU"/>
        </w:rPr>
        <w:t xml:space="preserve"> ПКУ считается вышедшим из строя с момента его последней проверки «Теплоснабжающей организацией».</w:t>
      </w:r>
    </w:p>
    <w:p w14:paraId="00B2AD57" w14:textId="77777777" w:rsidR="00B15CEB" w:rsidRDefault="00071BAA" w:rsidP="00DE587C">
      <w:pPr>
        <w:pStyle w:val="a3"/>
        <w:numPr>
          <w:ilvl w:val="1"/>
          <w:numId w:val="19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sz w:val="23"/>
          <w:szCs w:val="23"/>
          <w:lang w:eastAsia="ru-RU"/>
        </w:rPr>
        <w:t xml:space="preserve">При установке ПКУ не на границе балансовой принадлежности тепловых сетей дополнительной оплате подлежат потери тепловой энергии на участке от границы балансовой принадлежности системы теплоснабжения «Потребителя» до места установки ПКУ, которые </w:t>
      </w:r>
      <w:r w:rsidR="00B15CEB" w:rsidRPr="00DE587C">
        <w:rPr>
          <w:rFonts w:ascii="Times New Roman" w:hAnsi="Times New Roman" w:cs="Times New Roman"/>
          <w:lang w:eastAsia="ru-RU"/>
        </w:rPr>
        <w:t>определяются расчетным путем на основании действующих методик.</w:t>
      </w:r>
    </w:p>
    <w:p w14:paraId="61B08DB0" w14:textId="77777777" w:rsidR="00B15CEB" w:rsidRPr="00DE587C" w:rsidRDefault="00B15CEB" w:rsidP="00DE587C">
      <w:pPr>
        <w:pStyle w:val="a3"/>
        <w:numPr>
          <w:ilvl w:val="1"/>
          <w:numId w:val="19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 xml:space="preserve">Факты </w:t>
      </w:r>
      <w:r w:rsidR="00D050AF" w:rsidRPr="00DE587C">
        <w:rPr>
          <w:rFonts w:ascii="Times New Roman" w:hAnsi="Times New Roman" w:cs="Times New Roman"/>
          <w:lang w:eastAsia="ru-RU"/>
        </w:rPr>
        <w:t>и/</w:t>
      </w:r>
      <w:r w:rsidRPr="00DE587C">
        <w:rPr>
          <w:rFonts w:ascii="Times New Roman" w:hAnsi="Times New Roman" w:cs="Times New Roman"/>
          <w:lang w:eastAsia="ru-RU"/>
        </w:rPr>
        <w:t xml:space="preserve">или причины нарушения договорных обязательств по количеству и качеству тепловой энергии устанавливаются </w:t>
      </w:r>
      <w:r w:rsidR="00071BAA" w:rsidRPr="00DE587C">
        <w:rPr>
          <w:rFonts w:ascii="Times New Roman" w:hAnsi="Times New Roman" w:cs="Times New Roman"/>
          <w:lang w:eastAsia="ru-RU"/>
        </w:rPr>
        <w:t>С</w:t>
      </w:r>
      <w:r w:rsidRPr="00DE587C">
        <w:rPr>
          <w:rFonts w:ascii="Times New Roman" w:hAnsi="Times New Roman" w:cs="Times New Roman"/>
          <w:lang w:eastAsia="ru-RU"/>
        </w:rPr>
        <w:t xml:space="preserve">торонами совместно путем составления двустороннего акта. Отказ «Потребителя» от составления или подписания акта не освобождает его от </w:t>
      </w:r>
      <w:r w:rsidR="00D050AF" w:rsidRPr="00DE587C">
        <w:rPr>
          <w:rFonts w:ascii="Times New Roman" w:hAnsi="Times New Roman" w:cs="Times New Roman"/>
          <w:lang w:eastAsia="ru-RU"/>
        </w:rPr>
        <w:t xml:space="preserve">ответственности за нарушение обязательств. </w:t>
      </w:r>
    </w:p>
    <w:p w14:paraId="4D3883C9" w14:textId="77777777" w:rsidR="00B15CEB" w:rsidRPr="00DE587C" w:rsidRDefault="00B15CEB" w:rsidP="00DE587C">
      <w:pPr>
        <w:pStyle w:val="a3"/>
        <w:numPr>
          <w:ilvl w:val="1"/>
          <w:numId w:val="19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u w:val="single"/>
          <w:lang w:eastAsia="ru-RU"/>
        </w:rPr>
        <w:t>Сверхдоговорное</w:t>
      </w:r>
      <w:r w:rsidRPr="00DE587C">
        <w:rPr>
          <w:rFonts w:ascii="Times New Roman" w:hAnsi="Times New Roman" w:cs="Times New Roman"/>
          <w:lang w:eastAsia="ru-RU"/>
        </w:rPr>
        <w:t xml:space="preserve"> (превышение фактического объема </w:t>
      </w:r>
      <w:r w:rsidR="00071BAA" w:rsidRPr="00DE587C">
        <w:rPr>
          <w:rFonts w:ascii="Times New Roman" w:hAnsi="Times New Roman" w:cs="Times New Roman"/>
          <w:lang w:eastAsia="ru-RU"/>
        </w:rPr>
        <w:t>потребления</w:t>
      </w:r>
      <w:r w:rsidRPr="00DE587C">
        <w:rPr>
          <w:rFonts w:ascii="Times New Roman" w:hAnsi="Times New Roman" w:cs="Times New Roman"/>
          <w:lang w:eastAsia="ru-RU"/>
        </w:rPr>
        <w:t xml:space="preserve"> над договорным объемом исходя из договорной величины тепловой нагрузки), </w:t>
      </w:r>
      <w:r w:rsidRPr="00DE587C">
        <w:rPr>
          <w:rFonts w:ascii="Times New Roman" w:hAnsi="Times New Roman" w:cs="Times New Roman"/>
          <w:u w:val="single"/>
          <w:lang w:eastAsia="ru-RU"/>
        </w:rPr>
        <w:t>бездоговорное</w:t>
      </w:r>
      <w:r w:rsidRPr="00DE587C">
        <w:rPr>
          <w:rFonts w:ascii="Times New Roman" w:hAnsi="Times New Roman" w:cs="Times New Roman"/>
          <w:lang w:eastAsia="ru-RU"/>
        </w:rPr>
        <w:t xml:space="preserve"> (потребление тепловой энергии, теплоносителя без заключения в установленном порядке договора теплоснабжения, либо потребление тепловой энергии, теплоносителя с использованием теплопотребляющих установок, подключенных (технологически присоединенных) к системе теплоснабжения с нарушением установленного порядка подключения (технологического присоединения), либо потребление тепловой энергии, теплоносителя после введения ограничения подачи тепловой энергии в объеме, превышающем допустимый объем потребления, либо потребление тепловой энергии, теплоносителя после предъявления требования </w:t>
      </w:r>
      <w:r w:rsidR="00071BAA" w:rsidRPr="00DE587C">
        <w:rPr>
          <w:rFonts w:ascii="Times New Roman" w:hAnsi="Times New Roman" w:cs="Times New Roman"/>
          <w:lang w:eastAsia="ru-RU"/>
        </w:rPr>
        <w:t>«Т</w:t>
      </w:r>
      <w:r w:rsidRPr="00DE587C">
        <w:rPr>
          <w:rFonts w:ascii="Times New Roman" w:hAnsi="Times New Roman" w:cs="Times New Roman"/>
          <w:lang w:eastAsia="ru-RU"/>
        </w:rPr>
        <w:t>еплоснабжающей организации</w:t>
      </w:r>
      <w:r w:rsidR="00071BAA" w:rsidRPr="00DE587C">
        <w:rPr>
          <w:rFonts w:ascii="Times New Roman" w:hAnsi="Times New Roman" w:cs="Times New Roman"/>
          <w:lang w:eastAsia="ru-RU"/>
        </w:rPr>
        <w:t xml:space="preserve">» </w:t>
      </w:r>
      <w:r w:rsidRPr="00DE587C">
        <w:rPr>
          <w:rFonts w:ascii="Times New Roman" w:hAnsi="Times New Roman" w:cs="Times New Roman"/>
          <w:lang w:eastAsia="ru-RU"/>
        </w:rPr>
        <w:t xml:space="preserve">о введении ограничения подачи тепловой энергии или прекращении потребления тепловой энергии, если введение такого ограничения или такое прекращение должно быть осуществлено </w:t>
      </w:r>
      <w:r w:rsidR="00071BAA" w:rsidRPr="00DE587C">
        <w:rPr>
          <w:rFonts w:ascii="Times New Roman" w:hAnsi="Times New Roman" w:cs="Times New Roman"/>
          <w:lang w:eastAsia="ru-RU"/>
        </w:rPr>
        <w:t>«П</w:t>
      </w:r>
      <w:r w:rsidRPr="00DE587C">
        <w:rPr>
          <w:rFonts w:ascii="Times New Roman" w:hAnsi="Times New Roman" w:cs="Times New Roman"/>
          <w:lang w:eastAsia="ru-RU"/>
        </w:rPr>
        <w:t>отребителем</w:t>
      </w:r>
      <w:r w:rsidR="00071BAA" w:rsidRPr="00DE587C">
        <w:rPr>
          <w:rFonts w:ascii="Times New Roman" w:hAnsi="Times New Roman" w:cs="Times New Roman"/>
          <w:lang w:eastAsia="ru-RU"/>
        </w:rPr>
        <w:t>»</w:t>
      </w:r>
      <w:r w:rsidRPr="00DE587C">
        <w:rPr>
          <w:rFonts w:ascii="Times New Roman" w:hAnsi="Times New Roman" w:cs="Times New Roman"/>
          <w:lang w:eastAsia="ru-RU"/>
        </w:rPr>
        <w:t>)</w:t>
      </w:r>
      <w:r w:rsidR="00987832" w:rsidRPr="00DE587C">
        <w:rPr>
          <w:rFonts w:ascii="Times New Roman" w:hAnsi="Times New Roman" w:cs="Times New Roman"/>
          <w:lang w:eastAsia="ru-RU"/>
        </w:rPr>
        <w:t>,</w:t>
      </w:r>
      <w:r w:rsidRPr="00DE587C">
        <w:rPr>
          <w:rFonts w:ascii="Times New Roman" w:hAnsi="Times New Roman" w:cs="Times New Roman"/>
          <w:lang w:eastAsia="ru-RU"/>
        </w:rPr>
        <w:t xml:space="preserve"> а также нарушение</w:t>
      </w:r>
      <w:r w:rsidR="00071BAA" w:rsidRPr="00DE587C">
        <w:rPr>
          <w:rFonts w:ascii="Times New Roman" w:hAnsi="Times New Roman" w:cs="Times New Roman"/>
          <w:lang w:eastAsia="ru-RU"/>
        </w:rPr>
        <w:t xml:space="preserve"> </w:t>
      </w:r>
      <w:r w:rsidRPr="00DE587C">
        <w:rPr>
          <w:rFonts w:ascii="Times New Roman" w:hAnsi="Times New Roman" w:cs="Times New Roman"/>
          <w:lang w:eastAsia="ru-RU"/>
        </w:rPr>
        <w:t xml:space="preserve"> режима потребления тепловой энергии</w:t>
      </w:r>
      <w:r w:rsidR="00987832" w:rsidRPr="00DE587C">
        <w:rPr>
          <w:rFonts w:ascii="Times New Roman" w:hAnsi="Times New Roman" w:cs="Times New Roman"/>
          <w:lang w:eastAsia="ru-RU"/>
        </w:rPr>
        <w:t>,</w:t>
      </w:r>
      <w:r w:rsidRPr="00DE587C">
        <w:rPr>
          <w:rFonts w:ascii="Times New Roman" w:hAnsi="Times New Roman" w:cs="Times New Roman"/>
          <w:lang w:eastAsia="ru-RU"/>
        </w:rPr>
        <w:t xml:space="preserve"> оплачивается «Потребителем» в порядке и размере, установленн</w:t>
      </w:r>
      <w:r w:rsidR="00071BAA" w:rsidRPr="00DE587C">
        <w:rPr>
          <w:rFonts w:ascii="Times New Roman" w:hAnsi="Times New Roman" w:cs="Times New Roman"/>
          <w:lang w:eastAsia="ru-RU"/>
        </w:rPr>
        <w:t>ыми</w:t>
      </w:r>
      <w:r w:rsidRPr="00DE587C">
        <w:rPr>
          <w:rFonts w:ascii="Times New Roman" w:hAnsi="Times New Roman" w:cs="Times New Roman"/>
          <w:lang w:eastAsia="ru-RU"/>
        </w:rPr>
        <w:t xml:space="preserve"> действующим законодательством и настоящим </w:t>
      </w:r>
      <w:r w:rsidR="000227E7" w:rsidRPr="000227E7">
        <w:rPr>
          <w:rFonts w:ascii="Times New Roman" w:hAnsi="Times New Roman" w:cs="Times New Roman"/>
          <w:lang w:eastAsia="ru-RU"/>
        </w:rPr>
        <w:t>Договор</w:t>
      </w:r>
      <w:r w:rsidRPr="00DE587C">
        <w:rPr>
          <w:rFonts w:ascii="Times New Roman" w:hAnsi="Times New Roman" w:cs="Times New Roman"/>
          <w:lang w:eastAsia="ru-RU"/>
        </w:rPr>
        <w:t>ом.</w:t>
      </w:r>
    </w:p>
    <w:p w14:paraId="0C249C13" w14:textId="77777777" w:rsidR="00B15CEB" w:rsidRPr="00DE587C" w:rsidRDefault="00B15CEB" w:rsidP="00DE587C">
      <w:pPr>
        <w:pStyle w:val="a3"/>
        <w:numPr>
          <w:ilvl w:val="1"/>
          <w:numId w:val="19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lastRenderedPageBreak/>
        <w:t>Объем бездоговорного потребления тепловой энергии, теплоносит</w:t>
      </w:r>
      <w:r w:rsidR="005A0C6C" w:rsidRPr="00DE587C">
        <w:rPr>
          <w:rFonts w:ascii="Times New Roman" w:hAnsi="Times New Roman" w:cs="Times New Roman"/>
          <w:lang w:eastAsia="ru-RU"/>
        </w:rPr>
        <w:t>еля определяется за весь период,</w:t>
      </w:r>
      <w:r w:rsidRPr="00DE587C">
        <w:rPr>
          <w:rFonts w:ascii="Times New Roman" w:hAnsi="Times New Roman" w:cs="Times New Roman"/>
          <w:lang w:eastAsia="ru-RU"/>
        </w:rPr>
        <w:t xml:space="preserve"> истекший с даты предыдущей проверки, в месте осуществления бездоговорного потребления тепловой энергии, теплоносителя, но не более чем за три года.</w:t>
      </w:r>
      <w:r w:rsidRPr="00DE587C">
        <w:rPr>
          <w:rFonts w:ascii="Times New Roman" w:hAnsi="Times New Roman" w:cs="Times New Roman"/>
          <w:b/>
          <w:color w:val="FF0000"/>
          <w:lang w:eastAsia="ru-RU"/>
        </w:rPr>
        <w:t xml:space="preserve"> </w:t>
      </w:r>
    </w:p>
    <w:p w14:paraId="73844783" w14:textId="77777777" w:rsidR="00B15CEB" w:rsidRPr="00DE587C" w:rsidRDefault="00B15CEB" w:rsidP="00DE587C">
      <w:pPr>
        <w:pStyle w:val="a3"/>
        <w:numPr>
          <w:ilvl w:val="1"/>
          <w:numId w:val="19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DE587C">
        <w:rPr>
          <w:rFonts w:ascii="Times New Roman" w:hAnsi="Times New Roman" w:cs="Times New Roman"/>
          <w:lang w:eastAsia="ru-RU"/>
        </w:rPr>
        <w:t>В случае возникновения разногласий</w:t>
      </w:r>
      <w:r w:rsidR="00987832" w:rsidRPr="00DE587C">
        <w:rPr>
          <w:rFonts w:ascii="Times New Roman" w:hAnsi="Times New Roman" w:cs="Times New Roman"/>
          <w:lang w:eastAsia="ru-RU"/>
        </w:rPr>
        <w:t>,</w:t>
      </w:r>
      <w:r w:rsidRPr="00DE587C">
        <w:rPr>
          <w:rFonts w:ascii="Times New Roman" w:hAnsi="Times New Roman" w:cs="Times New Roman"/>
          <w:lang w:eastAsia="ru-RU"/>
        </w:rPr>
        <w:t xml:space="preserve"> время перерывов в ограничении или прекращени</w:t>
      </w:r>
      <w:r w:rsidR="00987832" w:rsidRPr="00DE587C">
        <w:rPr>
          <w:rFonts w:ascii="Times New Roman" w:hAnsi="Times New Roman" w:cs="Times New Roman"/>
          <w:lang w:eastAsia="ru-RU"/>
        </w:rPr>
        <w:t>и</w:t>
      </w:r>
      <w:r w:rsidRPr="00DE587C">
        <w:rPr>
          <w:rFonts w:ascii="Times New Roman" w:hAnsi="Times New Roman" w:cs="Times New Roman"/>
          <w:lang w:eastAsia="ru-RU"/>
        </w:rPr>
        <w:t xml:space="preserve"> подачи тепловой энергии определяется по показаниям узлов учета «Потребителя», а при их отсутствии – по записям в оперативных журналах диспетчерской службы «Теплоснабжающей организации».</w:t>
      </w:r>
    </w:p>
    <w:p w14:paraId="34B858CA" w14:textId="77777777" w:rsidR="00B15CEB" w:rsidRPr="001829BC" w:rsidRDefault="00B15CEB" w:rsidP="00B15CEB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1F32FBF3" w14:textId="77777777" w:rsidR="00B15CEB" w:rsidRPr="001829BC" w:rsidRDefault="00B15CEB" w:rsidP="00A75C37">
      <w:pPr>
        <w:ind w:firstLine="0"/>
        <w:jc w:val="center"/>
        <w:rPr>
          <w:rFonts w:ascii="Times New Roman" w:hAnsi="Times New Roman" w:cs="Times New Roman"/>
          <w:b/>
          <w:lang w:eastAsia="ru-RU"/>
        </w:rPr>
      </w:pPr>
      <w:r w:rsidRPr="001829BC">
        <w:rPr>
          <w:rFonts w:ascii="Times New Roman" w:hAnsi="Times New Roman" w:cs="Times New Roman"/>
          <w:b/>
          <w:lang w:eastAsia="ru-RU"/>
        </w:rPr>
        <w:t>5. ОБЯЗАННОСТИ «ТЕПЛОСНАБЖАЮЩЕЙ ОРГАНИЗАЦИИ»</w:t>
      </w:r>
    </w:p>
    <w:p w14:paraId="01F86675" w14:textId="77777777" w:rsidR="00B15CEB" w:rsidRPr="001829BC" w:rsidRDefault="00B15CEB" w:rsidP="00B15CEB">
      <w:pPr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«Теплоснабжающая организация» обязана:</w:t>
      </w:r>
    </w:p>
    <w:p w14:paraId="317F4D6D" w14:textId="77777777" w:rsidR="00B15CEB" w:rsidRDefault="00B15CEB" w:rsidP="00A72F24">
      <w:pPr>
        <w:pStyle w:val="a3"/>
        <w:numPr>
          <w:ilvl w:val="1"/>
          <w:numId w:val="20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Обеспечивать на границе балансовой принадлежности сетей качество тепловой энергии, соответствующее установленным требованиям.</w:t>
      </w:r>
    </w:p>
    <w:p w14:paraId="7BCA2DE8" w14:textId="77777777" w:rsidR="00750AD0" w:rsidRPr="00750AD0" w:rsidRDefault="00B15CEB" w:rsidP="00750AD0">
      <w:pPr>
        <w:pStyle w:val="a3"/>
        <w:numPr>
          <w:ilvl w:val="1"/>
          <w:numId w:val="20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750AD0">
        <w:rPr>
          <w:rFonts w:ascii="Times New Roman" w:hAnsi="Times New Roman" w:cs="Times New Roman"/>
          <w:lang w:eastAsia="ru-RU"/>
        </w:rPr>
        <w:t>Поддерживать на границе балансовой принадлежности сетей температуру сетевой воды, соответс</w:t>
      </w:r>
      <w:r w:rsidR="00750AD0" w:rsidRPr="00750AD0">
        <w:rPr>
          <w:rFonts w:ascii="Times New Roman" w:hAnsi="Times New Roman" w:cs="Times New Roman"/>
          <w:lang w:eastAsia="ru-RU"/>
        </w:rPr>
        <w:t xml:space="preserve">твующую температурному графику, </w:t>
      </w:r>
      <w:r w:rsidR="00750AD0" w:rsidRPr="00750AD0">
        <w:rPr>
          <w:rFonts w:ascii="Times New Roman" w:hAnsi="Times New Roman" w:cs="Times New Roman"/>
        </w:rPr>
        <w:t>не допуская отклонения среднесуточной температуры более, чем на 3 градуса.</w:t>
      </w:r>
    </w:p>
    <w:p w14:paraId="16500FED" w14:textId="77777777" w:rsidR="00B15CEB" w:rsidRPr="00A72F24" w:rsidRDefault="00B15CEB" w:rsidP="00A72F24">
      <w:pPr>
        <w:pStyle w:val="a3"/>
        <w:numPr>
          <w:ilvl w:val="1"/>
          <w:numId w:val="20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Отключать «Потребителя» для проведения плановых работ по ремонту оборудования или подключения новых потребителей, предупредив «Потребителя» за 10 </w:t>
      </w:r>
      <w:r w:rsidR="00E777C7" w:rsidRPr="00A72F24">
        <w:rPr>
          <w:rFonts w:ascii="Times New Roman" w:hAnsi="Times New Roman" w:cs="Times New Roman"/>
          <w:lang w:eastAsia="ru-RU"/>
        </w:rPr>
        <w:t xml:space="preserve">рабочих </w:t>
      </w:r>
      <w:r w:rsidRPr="00A72F24">
        <w:rPr>
          <w:rFonts w:ascii="Times New Roman" w:hAnsi="Times New Roman" w:cs="Times New Roman"/>
          <w:lang w:eastAsia="ru-RU"/>
        </w:rPr>
        <w:t>дней для согласования точной даты и длительности отключения.</w:t>
      </w:r>
    </w:p>
    <w:p w14:paraId="187FA747" w14:textId="77777777" w:rsidR="00B15CEB" w:rsidRPr="00A72F24" w:rsidRDefault="00B15CEB" w:rsidP="00A72F24">
      <w:pPr>
        <w:pStyle w:val="a3"/>
        <w:numPr>
          <w:ilvl w:val="1"/>
          <w:numId w:val="20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При получении от «Потребителя» сообщения (телефонограммы) об отклонении показателей качества/количества тепловой энергии на границе балансовой принадлежности сетей, в двухдневный срок организовать совместные измерения, анализ и оформление факта отклонения двусторонним актом.</w:t>
      </w:r>
    </w:p>
    <w:p w14:paraId="744120C3" w14:textId="77777777" w:rsidR="00B15CEB" w:rsidRPr="00A72F24" w:rsidRDefault="00B15CEB" w:rsidP="00A72F24">
      <w:pPr>
        <w:pStyle w:val="a3"/>
        <w:numPr>
          <w:ilvl w:val="1"/>
          <w:numId w:val="20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Осуществлять контроль за соблюдением «Потребителем» заданных режимов теплопотребления.</w:t>
      </w:r>
    </w:p>
    <w:p w14:paraId="0192CE1B" w14:textId="77777777" w:rsidR="00B15CEB" w:rsidRPr="00A72F24" w:rsidRDefault="00B15CEB" w:rsidP="00A72F24">
      <w:pPr>
        <w:pStyle w:val="a3"/>
        <w:numPr>
          <w:ilvl w:val="1"/>
          <w:numId w:val="20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Содержать сети в </w:t>
      </w:r>
      <w:r w:rsidR="00E777C7" w:rsidRPr="00A72F24">
        <w:rPr>
          <w:rFonts w:ascii="Times New Roman" w:hAnsi="Times New Roman" w:cs="Times New Roman"/>
          <w:lang w:eastAsia="ru-RU"/>
        </w:rPr>
        <w:t>состоянии,</w:t>
      </w:r>
      <w:r w:rsidRPr="00A72F24">
        <w:rPr>
          <w:rFonts w:ascii="Times New Roman" w:hAnsi="Times New Roman" w:cs="Times New Roman"/>
          <w:lang w:eastAsia="ru-RU"/>
        </w:rPr>
        <w:t xml:space="preserve"> гарантирующем надежное теплоснабжение, безопасную эксплуатацию, исправность приборов и оборудования, связанных с передачей тепловой энергии через свои сети.</w:t>
      </w:r>
    </w:p>
    <w:p w14:paraId="77F99F9F" w14:textId="77777777" w:rsidR="00B15CEB" w:rsidRPr="00A72F24" w:rsidRDefault="00B15CEB" w:rsidP="00A72F24">
      <w:pPr>
        <w:pStyle w:val="a3"/>
        <w:numPr>
          <w:ilvl w:val="1"/>
          <w:numId w:val="20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Выдавать технические условия «Потребителю» для изменения согласованных </w:t>
      </w:r>
      <w:r w:rsidR="00BC39D9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A72F24">
        <w:rPr>
          <w:rFonts w:ascii="Times New Roman" w:hAnsi="Times New Roman" w:cs="Times New Roman"/>
          <w:lang w:eastAsia="ru-RU"/>
        </w:rPr>
        <w:t xml:space="preserve"> объемов потребления тепловой энергии при введении новых объектов (закрытии действующих) на основе технико-экономических расчетов и вносить соответствующие изменения в настоящий </w:t>
      </w:r>
      <w:r w:rsidR="00BC39D9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Pr="00A72F24">
        <w:rPr>
          <w:rFonts w:ascii="Times New Roman" w:hAnsi="Times New Roman" w:cs="Times New Roman"/>
          <w:lang w:eastAsia="ru-RU"/>
        </w:rPr>
        <w:t>.</w:t>
      </w:r>
    </w:p>
    <w:p w14:paraId="3E6D9159" w14:textId="77777777" w:rsidR="00B15CEB" w:rsidRPr="00A72F24" w:rsidRDefault="00B15CEB" w:rsidP="00A72F24">
      <w:pPr>
        <w:pStyle w:val="a3"/>
        <w:numPr>
          <w:ilvl w:val="1"/>
          <w:numId w:val="20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Выставлять «Потребителю» счета, акты оказанных услуг, счета-фактуры.</w:t>
      </w:r>
    </w:p>
    <w:p w14:paraId="0C6DC8A5" w14:textId="77777777" w:rsidR="00B15CEB" w:rsidRPr="001829BC" w:rsidRDefault="00B15CEB" w:rsidP="00B15CEB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6AB71617" w14:textId="77777777" w:rsidR="00B15CEB" w:rsidRPr="001829BC" w:rsidRDefault="00B15CEB" w:rsidP="00A75C37">
      <w:pPr>
        <w:ind w:firstLine="0"/>
        <w:jc w:val="center"/>
        <w:rPr>
          <w:rFonts w:ascii="Times New Roman" w:hAnsi="Times New Roman" w:cs="Times New Roman"/>
          <w:b/>
          <w:lang w:eastAsia="ru-RU"/>
        </w:rPr>
      </w:pPr>
      <w:r w:rsidRPr="001829BC">
        <w:rPr>
          <w:rFonts w:ascii="Times New Roman" w:hAnsi="Times New Roman" w:cs="Times New Roman"/>
          <w:b/>
          <w:lang w:eastAsia="ru-RU"/>
        </w:rPr>
        <w:t>6. ОБЯЗАННОСТИ «ПОТРЕБИТЕЛЯ»</w:t>
      </w:r>
    </w:p>
    <w:p w14:paraId="0CD75A62" w14:textId="77777777" w:rsidR="00B15CEB" w:rsidRPr="001829BC" w:rsidRDefault="00B15CEB" w:rsidP="00B15CEB">
      <w:pPr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«Потребитель» обязан:</w:t>
      </w:r>
    </w:p>
    <w:p w14:paraId="3CB315E7" w14:textId="77777777" w:rsidR="00B15CEB" w:rsidRPr="00A72F24" w:rsidRDefault="00B15CEB" w:rsidP="00A72F24">
      <w:pPr>
        <w:pStyle w:val="a3"/>
        <w:numPr>
          <w:ilvl w:val="1"/>
          <w:numId w:val="21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Обеспечивать выполнение условий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Pr="00A72F24">
        <w:rPr>
          <w:rFonts w:ascii="Times New Roman" w:hAnsi="Times New Roman" w:cs="Times New Roman"/>
          <w:lang w:eastAsia="ru-RU"/>
        </w:rPr>
        <w:t xml:space="preserve">а и требований нормативно-технических документов; обеспечивать эксплуатацию теплопотребляющих установок и тепловых сетей в соответствии с требованиями нормативно-технических документов. </w:t>
      </w:r>
    </w:p>
    <w:p w14:paraId="3D5C1084" w14:textId="77777777" w:rsidR="00B15CEB" w:rsidRPr="00A72F24" w:rsidDel="00DB0347" w:rsidRDefault="00B15CEB" w:rsidP="00A72F24">
      <w:pPr>
        <w:pStyle w:val="a3"/>
        <w:numPr>
          <w:ilvl w:val="1"/>
          <w:numId w:val="21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Соблюдать установленные настоящим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Pr="00A72F24">
        <w:rPr>
          <w:rFonts w:ascii="Times New Roman" w:hAnsi="Times New Roman" w:cs="Times New Roman"/>
          <w:lang w:eastAsia="ru-RU"/>
        </w:rPr>
        <w:t>ом величины потребления тепловой энергии, указанные в Приложении №1.</w:t>
      </w:r>
    </w:p>
    <w:p w14:paraId="0FF26A61" w14:textId="77777777" w:rsidR="00B15CEB" w:rsidRPr="00A72F24" w:rsidRDefault="00B15CEB" w:rsidP="00A72F24">
      <w:pPr>
        <w:pStyle w:val="a3"/>
        <w:numPr>
          <w:ilvl w:val="1"/>
          <w:numId w:val="21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Выполнять оперативные указания в отношении режима потребления тепловой энергии, соблюдать заданные «Теплоснабжающей организацией» параметры тепловой энергии:</w:t>
      </w:r>
    </w:p>
    <w:p w14:paraId="61E7B738" w14:textId="77777777" w:rsidR="00B15CEB" w:rsidRPr="00A72F24" w:rsidRDefault="00B15CEB" w:rsidP="00A72F24">
      <w:pPr>
        <w:tabs>
          <w:tab w:val="left" w:pos="993"/>
        </w:tabs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а) </w:t>
      </w:r>
      <w:r w:rsidR="00A72F24">
        <w:rPr>
          <w:rFonts w:ascii="Times New Roman" w:hAnsi="Times New Roman" w:cs="Times New Roman"/>
          <w:lang w:eastAsia="ru-RU"/>
        </w:rPr>
        <w:t xml:space="preserve"> </w:t>
      </w:r>
      <w:r w:rsidRPr="00A72F24">
        <w:rPr>
          <w:rFonts w:ascii="Times New Roman" w:hAnsi="Times New Roman" w:cs="Times New Roman"/>
          <w:lang w:eastAsia="ru-RU"/>
        </w:rPr>
        <w:t>максимальный водоразбор из тепловой сети не более указанного в Приложении №1;</w:t>
      </w:r>
    </w:p>
    <w:p w14:paraId="116CD117" w14:textId="77777777" w:rsidR="00B15CEB" w:rsidRPr="00A72F24" w:rsidRDefault="00B15CEB" w:rsidP="00A72F24">
      <w:pPr>
        <w:tabs>
          <w:tab w:val="left" w:pos="993"/>
        </w:tabs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б)</w:t>
      </w:r>
      <w:r w:rsidR="00A72F24">
        <w:rPr>
          <w:rFonts w:ascii="Times New Roman" w:hAnsi="Times New Roman" w:cs="Times New Roman"/>
          <w:lang w:eastAsia="ru-RU"/>
        </w:rPr>
        <w:t xml:space="preserve"> </w:t>
      </w:r>
      <w:r w:rsidRPr="00A72F24">
        <w:rPr>
          <w:rFonts w:ascii="Times New Roman" w:hAnsi="Times New Roman" w:cs="Times New Roman"/>
          <w:lang w:eastAsia="ru-RU"/>
        </w:rPr>
        <w:t xml:space="preserve">температуру </w:t>
      </w:r>
      <w:r w:rsidR="00A72F24">
        <w:rPr>
          <w:rFonts w:ascii="Times New Roman" w:hAnsi="Times New Roman" w:cs="Times New Roman"/>
          <w:lang w:eastAsia="ru-RU"/>
        </w:rPr>
        <w:t xml:space="preserve"> </w:t>
      </w:r>
      <w:r w:rsidRPr="00A72F24">
        <w:rPr>
          <w:rFonts w:ascii="Times New Roman" w:hAnsi="Times New Roman" w:cs="Times New Roman"/>
          <w:lang w:eastAsia="ru-RU"/>
        </w:rPr>
        <w:t xml:space="preserve">обратной </w:t>
      </w:r>
      <w:r w:rsidR="00A72F24">
        <w:rPr>
          <w:rFonts w:ascii="Times New Roman" w:hAnsi="Times New Roman" w:cs="Times New Roman"/>
          <w:lang w:eastAsia="ru-RU"/>
        </w:rPr>
        <w:t xml:space="preserve"> </w:t>
      </w:r>
      <w:r w:rsidRPr="00A72F24">
        <w:rPr>
          <w:rFonts w:ascii="Times New Roman" w:hAnsi="Times New Roman" w:cs="Times New Roman"/>
          <w:lang w:eastAsia="ru-RU"/>
        </w:rPr>
        <w:t xml:space="preserve">сетевой </w:t>
      </w:r>
      <w:r w:rsidR="00A72F24">
        <w:rPr>
          <w:rFonts w:ascii="Times New Roman" w:hAnsi="Times New Roman" w:cs="Times New Roman"/>
          <w:lang w:eastAsia="ru-RU"/>
        </w:rPr>
        <w:t xml:space="preserve"> </w:t>
      </w:r>
      <w:r w:rsidRPr="00A72F24">
        <w:rPr>
          <w:rFonts w:ascii="Times New Roman" w:hAnsi="Times New Roman" w:cs="Times New Roman"/>
          <w:lang w:eastAsia="ru-RU"/>
        </w:rPr>
        <w:t xml:space="preserve">воды </w:t>
      </w:r>
      <w:r w:rsidR="00A72F24">
        <w:rPr>
          <w:rFonts w:ascii="Times New Roman" w:hAnsi="Times New Roman" w:cs="Times New Roman"/>
          <w:lang w:eastAsia="ru-RU"/>
        </w:rPr>
        <w:t xml:space="preserve"> </w:t>
      </w:r>
      <w:r w:rsidRPr="00A72F24">
        <w:rPr>
          <w:rFonts w:ascii="Times New Roman" w:hAnsi="Times New Roman" w:cs="Times New Roman"/>
          <w:lang w:eastAsia="ru-RU"/>
        </w:rPr>
        <w:t>в</w:t>
      </w:r>
      <w:r w:rsidR="00A72F24">
        <w:rPr>
          <w:rFonts w:ascii="Times New Roman" w:hAnsi="Times New Roman" w:cs="Times New Roman"/>
          <w:lang w:eastAsia="ru-RU"/>
        </w:rPr>
        <w:t xml:space="preserve"> </w:t>
      </w:r>
      <w:r w:rsidRPr="00A72F24">
        <w:rPr>
          <w:rFonts w:ascii="Times New Roman" w:hAnsi="Times New Roman" w:cs="Times New Roman"/>
          <w:lang w:eastAsia="ru-RU"/>
        </w:rPr>
        <w:t xml:space="preserve"> соответствии </w:t>
      </w:r>
      <w:r w:rsidR="00A72F24">
        <w:rPr>
          <w:rFonts w:ascii="Times New Roman" w:hAnsi="Times New Roman" w:cs="Times New Roman"/>
          <w:lang w:eastAsia="ru-RU"/>
        </w:rPr>
        <w:t xml:space="preserve"> </w:t>
      </w:r>
      <w:r w:rsidRPr="00A72F24">
        <w:rPr>
          <w:rFonts w:ascii="Times New Roman" w:hAnsi="Times New Roman" w:cs="Times New Roman"/>
          <w:lang w:eastAsia="ru-RU"/>
        </w:rPr>
        <w:t>с</w:t>
      </w:r>
      <w:r w:rsidR="00A72F24">
        <w:rPr>
          <w:rFonts w:ascii="Times New Roman" w:hAnsi="Times New Roman" w:cs="Times New Roman"/>
          <w:lang w:eastAsia="ru-RU"/>
        </w:rPr>
        <w:t xml:space="preserve"> </w:t>
      </w:r>
      <w:r w:rsidRPr="00A72F24">
        <w:rPr>
          <w:rFonts w:ascii="Times New Roman" w:hAnsi="Times New Roman" w:cs="Times New Roman"/>
          <w:lang w:eastAsia="ru-RU"/>
        </w:rPr>
        <w:t xml:space="preserve"> температурным графиком и соответствующего качества. Не допускать превышения температуры обратной сетевой воды от установленной температурным графиком более чем на 3%.</w:t>
      </w:r>
    </w:p>
    <w:p w14:paraId="169E087E" w14:textId="77777777" w:rsidR="00B15CEB" w:rsidRPr="00A72F24" w:rsidRDefault="00B15CEB" w:rsidP="00A72F24">
      <w:pPr>
        <w:pStyle w:val="a3"/>
        <w:numPr>
          <w:ilvl w:val="1"/>
          <w:numId w:val="21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Немедленно сообщать «Теплоснабжающей организации» обо всех нарушениях и неисправностях в работе расчетных (коммерческих) приборов учета тепловой энергии.</w:t>
      </w:r>
    </w:p>
    <w:p w14:paraId="47B898E6" w14:textId="77777777" w:rsidR="00F959DC" w:rsidRPr="00A72F24" w:rsidRDefault="00E777C7" w:rsidP="00A72F24">
      <w:pPr>
        <w:pStyle w:val="a3"/>
        <w:numPr>
          <w:ilvl w:val="1"/>
          <w:numId w:val="21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Своевременно и в полном объеме </w:t>
      </w:r>
      <w:r w:rsidR="00B15CEB" w:rsidRPr="00A72F24">
        <w:rPr>
          <w:rFonts w:ascii="Times New Roman" w:hAnsi="Times New Roman" w:cs="Times New Roman"/>
          <w:lang w:eastAsia="ru-RU"/>
        </w:rPr>
        <w:t>производить оплат</w:t>
      </w:r>
      <w:r w:rsidR="00F959DC" w:rsidRPr="00A72F24">
        <w:rPr>
          <w:rFonts w:ascii="Times New Roman" w:hAnsi="Times New Roman" w:cs="Times New Roman"/>
          <w:lang w:eastAsia="ru-RU"/>
        </w:rPr>
        <w:t>у потребленной тепловой энергии.</w:t>
      </w:r>
    </w:p>
    <w:p w14:paraId="0FCE8234" w14:textId="77777777" w:rsidR="00A75C37" w:rsidRPr="00A72F24" w:rsidRDefault="00B15CEB" w:rsidP="00A72F24">
      <w:pPr>
        <w:pStyle w:val="a3"/>
        <w:numPr>
          <w:ilvl w:val="1"/>
          <w:numId w:val="21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Представлять заявки на потребление энергии в очередном году с помесячной разбивкой не позднее 01 марта текущего года. </w:t>
      </w:r>
    </w:p>
    <w:p w14:paraId="0065C5C8" w14:textId="77777777" w:rsidR="00B15CEB" w:rsidRPr="00A72F24" w:rsidRDefault="00B15CEB" w:rsidP="00A72F24">
      <w:pPr>
        <w:pStyle w:val="a3"/>
        <w:numPr>
          <w:ilvl w:val="1"/>
          <w:numId w:val="21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Ежегодно к началу отопительного сезона привести в готовность к эксплуатации системы теплопотребления и не позднее 15 сентября предъявить их «Теплоснабжающей организации» для проверки и подписания акта готовности к эксплуатации систем отопления и горячего водоснабжения</w:t>
      </w:r>
      <w:r w:rsidR="00BC4A46">
        <w:rPr>
          <w:rFonts w:ascii="Times New Roman" w:hAnsi="Times New Roman" w:cs="Times New Roman"/>
          <w:lang w:eastAsia="ru-RU"/>
        </w:rPr>
        <w:t xml:space="preserve"> в соответствии с Правилами технической эксплуатации тепловых энергоустановок и </w:t>
      </w:r>
      <w:r w:rsidR="00BC4A46" w:rsidRPr="003C4E80">
        <w:rPr>
          <w:rFonts w:ascii="Times New Roman" w:hAnsi="Times New Roman" w:cs="Times New Roman"/>
          <w:bCs/>
          <w:lang w:eastAsia="ru-RU"/>
        </w:rPr>
        <w:t>Правила</w:t>
      </w:r>
      <w:r w:rsidR="00BC4A46">
        <w:rPr>
          <w:rFonts w:ascii="Times New Roman" w:hAnsi="Times New Roman" w:cs="Times New Roman"/>
          <w:bCs/>
          <w:lang w:eastAsia="ru-RU"/>
        </w:rPr>
        <w:t xml:space="preserve">ми </w:t>
      </w:r>
      <w:r w:rsidR="00BC4A46" w:rsidRPr="003C4E80">
        <w:rPr>
          <w:rFonts w:ascii="Times New Roman" w:hAnsi="Times New Roman" w:cs="Times New Roman"/>
          <w:bCs/>
          <w:lang w:eastAsia="ru-RU"/>
        </w:rPr>
        <w:t>оценки готовности к отопительному периоду</w:t>
      </w:r>
      <w:r w:rsidRPr="00A72F24">
        <w:rPr>
          <w:rFonts w:ascii="Times New Roman" w:hAnsi="Times New Roman" w:cs="Times New Roman"/>
          <w:lang w:eastAsia="ru-RU"/>
        </w:rPr>
        <w:t>. При неготовности систем к эксплуатации и при отсутствии акта</w:t>
      </w:r>
      <w:r w:rsidR="00F959DC" w:rsidRPr="00A72F24">
        <w:rPr>
          <w:rFonts w:ascii="Times New Roman" w:hAnsi="Times New Roman" w:cs="Times New Roman"/>
          <w:lang w:eastAsia="ru-RU"/>
        </w:rPr>
        <w:t>,</w:t>
      </w:r>
      <w:r w:rsidRPr="00A72F24">
        <w:rPr>
          <w:rFonts w:ascii="Times New Roman" w:hAnsi="Times New Roman" w:cs="Times New Roman"/>
          <w:lang w:eastAsia="ru-RU"/>
        </w:rPr>
        <w:t xml:space="preserve"> включение «Потребителем» систем теплопотребления считается самовольным.</w:t>
      </w:r>
    </w:p>
    <w:p w14:paraId="5B6148AB" w14:textId="77777777" w:rsidR="00B15CEB" w:rsidRPr="00A72F24" w:rsidRDefault="001033BB" w:rsidP="00A72F24">
      <w:pPr>
        <w:pStyle w:val="a3"/>
        <w:numPr>
          <w:ilvl w:val="1"/>
          <w:numId w:val="21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О</w:t>
      </w:r>
      <w:r w:rsidR="00B15CEB" w:rsidRPr="00A72F24">
        <w:rPr>
          <w:rFonts w:ascii="Times New Roman" w:hAnsi="Times New Roman" w:cs="Times New Roman"/>
          <w:lang w:eastAsia="ru-RU"/>
        </w:rPr>
        <w:t xml:space="preserve">беспечивать доступ </w:t>
      </w:r>
      <w:r w:rsidR="00F959DC" w:rsidRPr="00A72F24">
        <w:rPr>
          <w:rFonts w:ascii="Times New Roman" w:hAnsi="Times New Roman" w:cs="Times New Roman"/>
          <w:lang w:eastAsia="ru-RU"/>
        </w:rPr>
        <w:t>должностного лица</w:t>
      </w:r>
      <w:r w:rsidR="00B15CEB" w:rsidRPr="00A72F24">
        <w:rPr>
          <w:rFonts w:ascii="Times New Roman" w:hAnsi="Times New Roman" w:cs="Times New Roman"/>
          <w:lang w:eastAsia="ru-RU"/>
        </w:rPr>
        <w:t xml:space="preserve"> «Теплоснабжающей организации» к приборам учета тепловой энергии, эксплуатационной документации, </w:t>
      </w:r>
      <w:r w:rsidRPr="00A72F24">
        <w:rPr>
          <w:rFonts w:ascii="Times New Roman" w:hAnsi="Times New Roman" w:cs="Times New Roman"/>
          <w:lang w:eastAsia="ru-RU"/>
        </w:rPr>
        <w:t xml:space="preserve">оборудованию и </w:t>
      </w:r>
      <w:r w:rsidR="00B15CEB" w:rsidRPr="00A72F24">
        <w:rPr>
          <w:rFonts w:ascii="Times New Roman" w:hAnsi="Times New Roman" w:cs="Times New Roman"/>
          <w:lang w:eastAsia="ru-RU"/>
        </w:rPr>
        <w:t xml:space="preserve">теплопотребляющей установке. </w:t>
      </w:r>
    </w:p>
    <w:p w14:paraId="3E2DBF1C" w14:textId="77777777" w:rsidR="00B15CEB" w:rsidRPr="00A72F24" w:rsidRDefault="00B15CEB" w:rsidP="00A72F24">
      <w:pPr>
        <w:tabs>
          <w:tab w:val="left" w:pos="993"/>
        </w:tabs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Если «Потребитель» отказал в доступе к принадлежащим ему теплопотребляющим установкам, «Теплоснабжающая организация» составляет соответствующий акт. Недопуск представителя «Теплоснабжающей организации» к приборам учета тепловой энергии влечет пос</w:t>
      </w:r>
      <w:r w:rsidR="00A75C37" w:rsidRPr="00A72F24">
        <w:rPr>
          <w:rFonts w:ascii="Times New Roman" w:hAnsi="Times New Roman" w:cs="Times New Roman"/>
          <w:lang w:eastAsia="ru-RU"/>
        </w:rPr>
        <w:t>ледствия, предусмотренные п. 4.</w:t>
      </w:r>
      <w:r w:rsidR="00F959DC" w:rsidRPr="00A72F24">
        <w:rPr>
          <w:rFonts w:ascii="Times New Roman" w:hAnsi="Times New Roman" w:cs="Times New Roman"/>
          <w:lang w:eastAsia="ru-RU"/>
        </w:rPr>
        <w:t>2</w:t>
      </w:r>
      <w:r w:rsidRPr="00A72F24">
        <w:rPr>
          <w:rFonts w:ascii="Times New Roman" w:hAnsi="Times New Roman" w:cs="Times New Roman"/>
          <w:lang w:eastAsia="ru-RU"/>
        </w:rPr>
        <w:t xml:space="preserve">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Pr="00A72F24">
        <w:rPr>
          <w:rFonts w:ascii="Times New Roman" w:hAnsi="Times New Roman" w:cs="Times New Roman"/>
          <w:lang w:eastAsia="ru-RU"/>
        </w:rPr>
        <w:t>а.</w:t>
      </w:r>
    </w:p>
    <w:p w14:paraId="7C09681D" w14:textId="77777777" w:rsidR="00747F18" w:rsidRPr="00A72F24" w:rsidRDefault="00B15CEB" w:rsidP="00A72F24">
      <w:pPr>
        <w:pStyle w:val="a3"/>
        <w:numPr>
          <w:ilvl w:val="1"/>
          <w:numId w:val="21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Ежесуточно снимать показания приборов учета, вносить в журнал ежедневного учета расхода тепловой энергии и передавать выписку из журнала «Теплоснабжающей организации» 27 числа текущего месяца, а также по первому требовани</w:t>
      </w:r>
      <w:r w:rsidR="00747F18" w:rsidRPr="00A72F24">
        <w:rPr>
          <w:rFonts w:ascii="Times New Roman" w:hAnsi="Times New Roman" w:cs="Times New Roman"/>
          <w:lang w:eastAsia="ru-RU"/>
        </w:rPr>
        <w:t>ю «Теплоснабжающей организации»</w:t>
      </w:r>
      <w:r w:rsidRPr="00A72F24">
        <w:rPr>
          <w:rFonts w:ascii="Times New Roman" w:hAnsi="Times New Roman" w:cs="Times New Roman"/>
          <w:lang w:eastAsia="ru-RU"/>
        </w:rPr>
        <w:t xml:space="preserve">. </w:t>
      </w:r>
    </w:p>
    <w:p w14:paraId="0FEC23AA" w14:textId="77777777" w:rsidR="00B15CEB" w:rsidRPr="00A72F24" w:rsidRDefault="00B15CEB" w:rsidP="00A72F24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lastRenderedPageBreak/>
        <w:t>Не допускать самовольного, без согласования с «Теплоснабжающей организации», увеличения расхода сетевой воды путем воздействия на регуляторы расхода, задвижку или регулирующую арматуру, замены расчетных шайб и сопел элеваторов.</w:t>
      </w:r>
    </w:p>
    <w:p w14:paraId="7120DF6F" w14:textId="77777777" w:rsidR="00B15CEB" w:rsidRPr="00A72F24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Обеспечивать сохранность пломб, установленных </w:t>
      </w:r>
      <w:r w:rsidR="00F959DC" w:rsidRPr="00A72F24">
        <w:rPr>
          <w:rFonts w:ascii="Times New Roman" w:hAnsi="Times New Roman" w:cs="Times New Roman"/>
          <w:lang w:eastAsia="ru-RU"/>
        </w:rPr>
        <w:t>должностным лицом</w:t>
      </w:r>
      <w:r w:rsidRPr="00A72F24">
        <w:rPr>
          <w:rFonts w:ascii="Times New Roman" w:hAnsi="Times New Roman" w:cs="Times New Roman"/>
          <w:lang w:eastAsia="ru-RU"/>
        </w:rPr>
        <w:t xml:space="preserve"> «Теплоснабжающей организаци</w:t>
      </w:r>
      <w:r w:rsidR="00F959DC" w:rsidRPr="00A72F24">
        <w:rPr>
          <w:rFonts w:ascii="Times New Roman" w:hAnsi="Times New Roman" w:cs="Times New Roman"/>
          <w:lang w:eastAsia="ru-RU"/>
        </w:rPr>
        <w:t>и</w:t>
      </w:r>
      <w:r w:rsidRPr="00A72F24">
        <w:rPr>
          <w:rFonts w:ascii="Times New Roman" w:hAnsi="Times New Roman" w:cs="Times New Roman"/>
          <w:lang w:eastAsia="ru-RU"/>
        </w:rPr>
        <w:t>».</w:t>
      </w:r>
    </w:p>
    <w:p w14:paraId="1528ABC0" w14:textId="77777777" w:rsidR="00B15CEB" w:rsidRPr="00A72F24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Незамедлительно сообщать «Теплоснабжающей организации» об авариях, неисправностях прибора учета, </w:t>
      </w:r>
      <w:r w:rsidR="000958B8" w:rsidRPr="00A72F24">
        <w:rPr>
          <w:rFonts w:ascii="Times New Roman" w:hAnsi="Times New Roman" w:cs="Times New Roman"/>
          <w:lang w:eastAsia="ru-RU"/>
        </w:rPr>
        <w:t xml:space="preserve">утечках, </w:t>
      </w:r>
      <w:r w:rsidRPr="00A72F24">
        <w:rPr>
          <w:rFonts w:ascii="Times New Roman" w:hAnsi="Times New Roman" w:cs="Times New Roman"/>
          <w:lang w:eastAsia="ru-RU"/>
        </w:rPr>
        <w:t>а также иных нарушениях и чрезвычайных ситуациях, возникших при пользовании тепловой энергией.</w:t>
      </w:r>
    </w:p>
    <w:p w14:paraId="54519321" w14:textId="77777777" w:rsidR="00B15CEB" w:rsidRDefault="00B15CEB" w:rsidP="00844DBB">
      <w:pPr>
        <w:tabs>
          <w:tab w:val="left" w:pos="1134"/>
        </w:tabs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В аварийных ситуациях по требованию «Теплоснабжающей организации» немедленно отключать от тепловой </w:t>
      </w:r>
      <w:r w:rsidR="00A64910" w:rsidRPr="00A72F24">
        <w:rPr>
          <w:rFonts w:ascii="Times New Roman" w:hAnsi="Times New Roman" w:cs="Times New Roman"/>
          <w:lang w:eastAsia="ru-RU"/>
        </w:rPr>
        <w:t>сети,</w:t>
      </w:r>
      <w:r w:rsidRPr="00A72F24">
        <w:rPr>
          <w:rFonts w:ascii="Times New Roman" w:hAnsi="Times New Roman" w:cs="Times New Roman"/>
          <w:lang w:eastAsia="ru-RU"/>
        </w:rPr>
        <w:t xml:space="preserve"> вышедшее из строя оборудование и своими силами обеспечить их срочный аварийный ремонт в любое время суток.</w:t>
      </w:r>
    </w:p>
    <w:p w14:paraId="58864389" w14:textId="77777777" w:rsidR="00234324" w:rsidRPr="00A72F24" w:rsidRDefault="00234324" w:rsidP="00234324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Извещать «Теплоснабжающую организацию»</w:t>
      </w:r>
      <w:r>
        <w:rPr>
          <w:rFonts w:ascii="Times New Roman" w:hAnsi="Times New Roman" w:cs="Times New Roman"/>
          <w:lang w:eastAsia="ru-RU"/>
        </w:rPr>
        <w:t xml:space="preserve"> о плановом</w:t>
      </w:r>
      <w:r w:rsidRPr="00A72F24">
        <w:rPr>
          <w:rFonts w:ascii="Times New Roman" w:hAnsi="Times New Roman" w:cs="Times New Roman"/>
          <w:lang w:eastAsia="ru-RU"/>
        </w:rPr>
        <w:t xml:space="preserve"> отключении и ремонте тепловых сетей и теплопотребляющих установок при их повреждении с указан</w:t>
      </w:r>
      <w:r>
        <w:rPr>
          <w:rFonts w:ascii="Times New Roman" w:hAnsi="Times New Roman" w:cs="Times New Roman"/>
          <w:lang w:eastAsia="ru-RU"/>
        </w:rPr>
        <w:t>ием причин и времени отключения, не менее, чем за 3 (три) рабочих дня до предполагаемой даты отключения.</w:t>
      </w:r>
    </w:p>
    <w:p w14:paraId="31D9C3D9" w14:textId="77777777" w:rsidR="00234324" w:rsidRPr="008A64C4" w:rsidRDefault="00234324" w:rsidP="00234324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8A64C4">
        <w:rPr>
          <w:rFonts w:ascii="Times New Roman" w:hAnsi="Times New Roman" w:cs="Times New Roman"/>
          <w:lang w:eastAsia="ru-RU"/>
        </w:rPr>
        <w:t>Осуществлять включение отремонтированных систем теплопотребления или их отдельных частей после планового (летнего) ремонта, а также новых объектов только с разрешения «Теплоснабжающей организации» при наличи</w:t>
      </w:r>
      <w:r w:rsidR="00C97F19">
        <w:rPr>
          <w:rFonts w:ascii="Times New Roman" w:hAnsi="Times New Roman" w:cs="Times New Roman"/>
          <w:lang w:eastAsia="ru-RU"/>
        </w:rPr>
        <w:t>и</w:t>
      </w:r>
      <w:r w:rsidRPr="008A64C4">
        <w:rPr>
          <w:rFonts w:ascii="Times New Roman" w:hAnsi="Times New Roman" w:cs="Times New Roman"/>
          <w:lang w:eastAsia="ru-RU"/>
        </w:rPr>
        <w:t xml:space="preserve"> акта готовности.</w:t>
      </w:r>
    </w:p>
    <w:p w14:paraId="0A3B36F3" w14:textId="77777777" w:rsidR="00B15CEB" w:rsidRPr="00A72F24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Производить регулировку принадлежащих «Потребителю» тепловых сетей и внутренних систем теплопотребления для рационального распределения получаемой тепловой энергии. После проведения ремонтов тепловых сетей или внутренних систем теплопотребления производить их промывку.</w:t>
      </w:r>
    </w:p>
    <w:p w14:paraId="1CB7B6F6" w14:textId="77777777" w:rsidR="00B15CEB" w:rsidRPr="00A72F24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При проведении любого вида работ, связанных с изменением или нарушением схемы учета тепловой энергии, письменно известить об этом «Теплоснабжающую организацию» перед началом работ, но не менее чем за 5 суток.</w:t>
      </w:r>
    </w:p>
    <w:p w14:paraId="4EF2B510" w14:textId="77777777" w:rsidR="00B15CEB" w:rsidRPr="00A72F24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Обеспечить обслуживание тепловых энергоустановок подготовленным персоналом требуемой квалификации в соответствии с Правилами технической эксплуатации тепловых энергоустановок, утв. Приказом Минэнерго РФ от 24 марта 2003 г. №115.</w:t>
      </w:r>
    </w:p>
    <w:p w14:paraId="5018FB68" w14:textId="77777777" w:rsidR="00B15CEB" w:rsidRPr="00A72F24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Не производить реконструкцию и модернизацию внутренней системы теплоснабжения, теплопотребляющих установок, переоборудования тепловых пунктов, элеваторных узлов и узлов учета тепловой энергии, в том числе их компонентов, без предварительного письменного согласования с «Теплоснабжающей организацией».</w:t>
      </w:r>
    </w:p>
    <w:p w14:paraId="6971A164" w14:textId="77777777" w:rsidR="000958B8" w:rsidRPr="00A72F24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Сообщать «Теплоснабжающей организации» письменно в течение 5</w:t>
      </w:r>
      <w:r w:rsidR="00C97F19">
        <w:rPr>
          <w:rFonts w:ascii="Times New Roman" w:hAnsi="Times New Roman" w:cs="Times New Roman"/>
          <w:lang w:eastAsia="ru-RU"/>
        </w:rPr>
        <w:t xml:space="preserve"> </w:t>
      </w:r>
      <w:r w:rsidR="000958B8" w:rsidRPr="00A72F24">
        <w:rPr>
          <w:rFonts w:ascii="Times New Roman" w:hAnsi="Times New Roman" w:cs="Times New Roman"/>
          <w:lang w:eastAsia="ru-RU"/>
        </w:rPr>
        <w:t xml:space="preserve">рабочих </w:t>
      </w:r>
      <w:r w:rsidRPr="00A72F24">
        <w:rPr>
          <w:rFonts w:ascii="Times New Roman" w:hAnsi="Times New Roman" w:cs="Times New Roman"/>
          <w:lang w:eastAsia="ru-RU"/>
        </w:rPr>
        <w:t xml:space="preserve">дней об изменении юридического адреса, банковских реквизитов, наименования «Потребителя», а также иных данных, влияющих на исполнение </w:t>
      </w:r>
      <w:r w:rsidR="000227E7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Pr="00A72F24">
        <w:rPr>
          <w:rFonts w:ascii="Times New Roman" w:hAnsi="Times New Roman" w:cs="Times New Roman"/>
          <w:lang w:eastAsia="ru-RU"/>
        </w:rPr>
        <w:t xml:space="preserve">а. За </w:t>
      </w:r>
      <w:r w:rsidR="000958B8" w:rsidRPr="00A72F24">
        <w:rPr>
          <w:rFonts w:ascii="Times New Roman" w:hAnsi="Times New Roman" w:cs="Times New Roman"/>
          <w:lang w:eastAsia="ru-RU"/>
        </w:rPr>
        <w:t>30</w:t>
      </w:r>
      <w:r w:rsidR="00C97F19">
        <w:rPr>
          <w:rFonts w:ascii="Times New Roman" w:hAnsi="Times New Roman" w:cs="Times New Roman"/>
          <w:lang w:eastAsia="ru-RU"/>
        </w:rPr>
        <w:t xml:space="preserve"> календарных</w:t>
      </w:r>
      <w:r w:rsidRPr="00A72F24">
        <w:rPr>
          <w:rFonts w:ascii="Times New Roman" w:hAnsi="Times New Roman" w:cs="Times New Roman"/>
          <w:lang w:eastAsia="ru-RU"/>
        </w:rPr>
        <w:t xml:space="preserve"> дней до освобождения занимаемого помещения, в том числе ликвидации «Потребителя» сообщить письменно «Теплоснабжающей организации» о расторжении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Pr="00A72F24">
        <w:rPr>
          <w:rFonts w:ascii="Times New Roman" w:hAnsi="Times New Roman" w:cs="Times New Roman"/>
          <w:lang w:eastAsia="ru-RU"/>
        </w:rPr>
        <w:t xml:space="preserve">а и произвести полный расчет за тепловую энергию на день выезда и предъявить тепловые установки к опломбированию. </w:t>
      </w:r>
    </w:p>
    <w:p w14:paraId="474966A6" w14:textId="77777777" w:rsidR="000958B8" w:rsidRPr="00A72F24" w:rsidRDefault="00B15CEB" w:rsidP="00844DBB">
      <w:pPr>
        <w:tabs>
          <w:tab w:val="left" w:pos="1134"/>
        </w:tabs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Представлять в «Теплоснабжающую организацию» документы об утрате права собственности на объекты теплоснабжения или права пользования на ином законном основании (акт приема-передачи) в течение 10 </w:t>
      </w:r>
      <w:r w:rsidR="00C97F19">
        <w:rPr>
          <w:rFonts w:ascii="Times New Roman" w:hAnsi="Times New Roman" w:cs="Times New Roman"/>
          <w:lang w:eastAsia="ru-RU"/>
        </w:rPr>
        <w:t xml:space="preserve">календарных </w:t>
      </w:r>
      <w:r w:rsidRPr="00A72F24">
        <w:rPr>
          <w:rFonts w:ascii="Times New Roman" w:hAnsi="Times New Roman" w:cs="Times New Roman"/>
          <w:lang w:eastAsia="ru-RU"/>
        </w:rPr>
        <w:t xml:space="preserve">дней с момента утраты права. </w:t>
      </w:r>
    </w:p>
    <w:p w14:paraId="65F3C8AB" w14:textId="77777777" w:rsidR="00B15CEB" w:rsidRPr="00A72F24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В соответствии с оперативным запросом «Теплоснабжающей организации» предоставлять ежедневные сведения о потреблении тепловой энергии «Потребителем».</w:t>
      </w:r>
    </w:p>
    <w:p w14:paraId="54662435" w14:textId="77777777" w:rsidR="00B15CEB" w:rsidRPr="00A72F24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Отключать свои системы потребления тепловой энергии при получении команды диспетчерского персонала «Теплоснабжающей организации» при необходимости ремонтных работ, а также выполнять иные указания «Теплоснабжающей организации».</w:t>
      </w:r>
    </w:p>
    <w:p w14:paraId="6D87E828" w14:textId="77777777" w:rsidR="00B15CEB" w:rsidRPr="00A72F24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Получать технические условия у «Теплоснабжающей организации» на изменение проектных решений по теплоснабжению. Производить подключение теплопотребляющих установок только при наличии акта технической готовности.</w:t>
      </w:r>
    </w:p>
    <w:p w14:paraId="11E23DBF" w14:textId="77777777" w:rsidR="00B15CEB" w:rsidRPr="00A72F24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>Возмещать «Теплоснабжающей организации» затраты, произведенные на возобновление подачи тепловой энергии, вызванн</w:t>
      </w:r>
      <w:r w:rsidR="00A64910" w:rsidRPr="00A72F24">
        <w:rPr>
          <w:rFonts w:ascii="Times New Roman" w:hAnsi="Times New Roman" w:cs="Times New Roman"/>
          <w:lang w:eastAsia="ru-RU"/>
        </w:rPr>
        <w:t>ые</w:t>
      </w:r>
      <w:r w:rsidRPr="00A72F24">
        <w:rPr>
          <w:rFonts w:ascii="Times New Roman" w:hAnsi="Times New Roman" w:cs="Times New Roman"/>
          <w:lang w:eastAsia="ru-RU"/>
        </w:rPr>
        <w:t xml:space="preserve"> нарушениями «Потребителя» условий настоящего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Pr="00A72F24">
        <w:rPr>
          <w:rFonts w:ascii="Times New Roman" w:hAnsi="Times New Roman" w:cs="Times New Roman"/>
          <w:lang w:eastAsia="ru-RU"/>
        </w:rPr>
        <w:t>а.</w:t>
      </w:r>
    </w:p>
    <w:p w14:paraId="2F677B90" w14:textId="77777777" w:rsidR="000958B8" w:rsidRPr="00A72F24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Не допускать утечки и разбора сетевой воды сверх установленных норм. Утечка и разбор сетевой воды сверх установленных норм, выявленные и оформленные актами «Теплоснабжающей организации», относятся на счет «Потребителя». </w:t>
      </w:r>
    </w:p>
    <w:p w14:paraId="2FFC1F7A" w14:textId="77777777" w:rsidR="00B15CEB" w:rsidRPr="00A72F24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Обеспечивать наличие исполнительных чертежей, схем и паспортов тепловых сетей и теплопотребляющих установок, а также производственных инструкций по их эксплуатации. </w:t>
      </w:r>
    </w:p>
    <w:p w14:paraId="76504ED4" w14:textId="77777777" w:rsidR="00B15CEB" w:rsidRPr="00A72F24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Осуществлять присоединение к тепловым сетям «Теплоснабжающей организации» теплопотребляющих установок, а также субабонентов только с письменного разрешения «Теплоснабжающей организации». </w:t>
      </w:r>
    </w:p>
    <w:p w14:paraId="01ED0E1C" w14:textId="77777777" w:rsidR="00B15CEB" w:rsidRPr="00C97F19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C97F19">
        <w:rPr>
          <w:rFonts w:ascii="Times New Roman" w:hAnsi="Times New Roman" w:cs="Times New Roman"/>
          <w:lang w:eastAsia="ru-RU"/>
        </w:rPr>
        <w:t>Отключение теплоснабжения до официального завершения отопительного сезона производится по письменному заявлению «Потребителя» и согласованию с «Теплоснабжающей организацией» при условии возмещения затрат «Теплоснабжающей организации» по отключению системы теплоснабжения.</w:t>
      </w:r>
    </w:p>
    <w:p w14:paraId="7E42FBA5" w14:textId="77777777" w:rsidR="00B15CEB" w:rsidRPr="00A72F24" w:rsidRDefault="00B15CEB" w:rsidP="00844DBB">
      <w:pPr>
        <w:pStyle w:val="a3"/>
        <w:numPr>
          <w:ilvl w:val="1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A72F24">
        <w:rPr>
          <w:rFonts w:ascii="Times New Roman" w:hAnsi="Times New Roman" w:cs="Times New Roman"/>
          <w:lang w:eastAsia="ru-RU"/>
        </w:rPr>
        <w:t xml:space="preserve">Соблюдать нормативно-технические требования и требования безопасности, предъявляемые к устройству и эксплуатации, находящихся в ведении Потребителя тепловых сетей, тепловых </w:t>
      </w:r>
      <w:r w:rsidRPr="00A72F24">
        <w:rPr>
          <w:rFonts w:ascii="Times New Roman" w:hAnsi="Times New Roman" w:cs="Times New Roman"/>
          <w:lang w:eastAsia="ru-RU"/>
        </w:rPr>
        <w:lastRenderedPageBreak/>
        <w:t>энергоустановок, а также исправность прибора учета и оборудования, предназначенного для передачи, накопления, распределения и потребления тепловой энергии.</w:t>
      </w:r>
    </w:p>
    <w:p w14:paraId="6ABCE0FA" w14:textId="77777777" w:rsidR="00B15CEB" w:rsidRPr="001829BC" w:rsidRDefault="00B15CEB" w:rsidP="00A72F24">
      <w:pPr>
        <w:tabs>
          <w:tab w:val="left" w:pos="993"/>
        </w:tabs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«Теплоснабжающая организация» не несёт ответственности за качество теплоснабжения в случае самовольного изменения «Потребителем» проектной схемы теплопотребления здания (отопления, горячего водоснабжения).</w:t>
      </w:r>
    </w:p>
    <w:p w14:paraId="6B0FC749" w14:textId="77777777" w:rsidR="00B15CEB" w:rsidRPr="001829BC" w:rsidRDefault="00B15CEB" w:rsidP="00B15CEB">
      <w:pPr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575D2E02" w14:textId="77777777" w:rsidR="00B15CEB" w:rsidRPr="001829BC" w:rsidRDefault="00B15CEB" w:rsidP="00B15CEB">
      <w:pPr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829BC">
        <w:rPr>
          <w:rFonts w:ascii="Times New Roman" w:hAnsi="Times New Roman" w:cs="Times New Roman"/>
          <w:b/>
          <w:bCs/>
          <w:lang w:eastAsia="ru-RU"/>
        </w:rPr>
        <w:t>7. ПРАВА «ТЕПЛОСНАБЖАЮЩЕЙ ОРГАНИЗАЦИИ»</w:t>
      </w:r>
    </w:p>
    <w:p w14:paraId="2CBAF18C" w14:textId="77777777" w:rsidR="00B15CEB" w:rsidRPr="001829BC" w:rsidRDefault="00B15CEB" w:rsidP="00B15CEB">
      <w:pPr>
        <w:tabs>
          <w:tab w:val="left" w:pos="720"/>
        </w:tabs>
        <w:ind w:firstLine="540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«Теплоснабжающая организация» имеет право:</w:t>
      </w:r>
    </w:p>
    <w:p w14:paraId="1AD15424" w14:textId="77777777" w:rsidR="00B15CEB" w:rsidRPr="00844DBB" w:rsidRDefault="00B15CEB" w:rsidP="00844DBB">
      <w:pPr>
        <w:pStyle w:val="a3"/>
        <w:numPr>
          <w:ilvl w:val="1"/>
          <w:numId w:val="22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>Беспрепятственного допуска с условием предварительного уведомления к тепловым энергоустановкам и приборам учета, установленным у «Потребителя», в присутствии «Потребителя» (его представителя) с целью:</w:t>
      </w:r>
    </w:p>
    <w:p w14:paraId="6B95991B" w14:textId="77777777" w:rsidR="00B15CEB" w:rsidRPr="001829BC" w:rsidRDefault="00B15CEB" w:rsidP="00844DBB">
      <w:pPr>
        <w:numPr>
          <w:ilvl w:val="0"/>
          <w:numId w:val="23"/>
        </w:numPr>
        <w:tabs>
          <w:tab w:val="clear" w:pos="1249"/>
          <w:tab w:val="num" w:pos="851"/>
        </w:tabs>
        <w:ind w:left="0" w:firstLine="567"/>
        <w:jc w:val="left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 xml:space="preserve">контроля </w:t>
      </w:r>
      <w:r w:rsidR="00D57EF2">
        <w:rPr>
          <w:rFonts w:ascii="Times New Roman" w:hAnsi="Times New Roman" w:cs="Times New Roman"/>
          <w:lang w:eastAsia="ru-RU"/>
        </w:rPr>
        <w:t xml:space="preserve">за соблюдением </w:t>
      </w:r>
      <w:r w:rsidRPr="001829BC">
        <w:rPr>
          <w:rFonts w:ascii="Times New Roman" w:hAnsi="Times New Roman" w:cs="Times New Roman"/>
          <w:lang w:eastAsia="ru-RU"/>
        </w:rPr>
        <w:t>установленных режимов теплопотребления;</w:t>
      </w:r>
    </w:p>
    <w:p w14:paraId="651F8B34" w14:textId="77777777" w:rsidR="00B15CEB" w:rsidRPr="001829BC" w:rsidRDefault="00B15CEB" w:rsidP="00844DBB">
      <w:pPr>
        <w:numPr>
          <w:ilvl w:val="0"/>
          <w:numId w:val="23"/>
        </w:numPr>
        <w:tabs>
          <w:tab w:val="clear" w:pos="1249"/>
          <w:tab w:val="num" w:pos="851"/>
        </w:tabs>
        <w:ind w:left="0" w:firstLine="567"/>
        <w:jc w:val="left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проведения замеров по определению параметров тепловой энергии;</w:t>
      </w:r>
    </w:p>
    <w:p w14:paraId="062C4766" w14:textId="77777777" w:rsidR="00B15CEB" w:rsidRPr="001829BC" w:rsidRDefault="00B15CEB" w:rsidP="00844DBB">
      <w:pPr>
        <w:numPr>
          <w:ilvl w:val="0"/>
          <w:numId w:val="23"/>
        </w:numPr>
        <w:tabs>
          <w:tab w:val="clear" w:pos="1249"/>
          <w:tab w:val="num" w:pos="851"/>
        </w:tabs>
        <w:ind w:left="0" w:firstLine="567"/>
        <w:jc w:val="left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проверки условий эксплуатации и сохранности;</w:t>
      </w:r>
    </w:p>
    <w:p w14:paraId="6BBBD10B" w14:textId="77777777" w:rsidR="00B15CEB" w:rsidRPr="001829BC" w:rsidRDefault="00B15CEB" w:rsidP="00844DBB">
      <w:pPr>
        <w:numPr>
          <w:ilvl w:val="0"/>
          <w:numId w:val="23"/>
        </w:numPr>
        <w:tabs>
          <w:tab w:val="clear" w:pos="1249"/>
          <w:tab w:val="num" w:pos="851"/>
        </w:tabs>
        <w:ind w:left="0" w:firstLine="567"/>
        <w:jc w:val="left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контроля над работой расчетных приборов учета тепловой энергии;</w:t>
      </w:r>
    </w:p>
    <w:p w14:paraId="1F4F8DA8" w14:textId="77777777" w:rsidR="00B15CEB" w:rsidRPr="001829BC" w:rsidRDefault="00B15CEB" w:rsidP="00844DBB">
      <w:pPr>
        <w:numPr>
          <w:ilvl w:val="0"/>
          <w:numId w:val="23"/>
        </w:numPr>
        <w:tabs>
          <w:tab w:val="clear" w:pos="1249"/>
          <w:tab w:val="num" w:pos="851"/>
        </w:tabs>
        <w:ind w:left="0" w:firstLine="567"/>
        <w:jc w:val="left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снятия показаний приборов учета тепловой энергии.</w:t>
      </w:r>
    </w:p>
    <w:p w14:paraId="49FA26D8" w14:textId="77777777" w:rsidR="00B15CEB" w:rsidRPr="001829BC" w:rsidRDefault="00B15CEB" w:rsidP="00B15CEB">
      <w:pPr>
        <w:tabs>
          <w:tab w:val="left" w:pos="567"/>
          <w:tab w:val="left" w:pos="720"/>
        </w:tabs>
        <w:ind w:firstLine="540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Результаты осмотра оформляются двусторонним актом. При отказе или неявке «Потребителя» без уважительной причины от составления или подписания акта, «Теплоснабжающая организация» составляет указанный акт самостоятельно и направляет один экземпляр «Потребителю».</w:t>
      </w:r>
    </w:p>
    <w:p w14:paraId="1CB10AE2" w14:textId="77777777" w:rsidR="00B15CEB" w:rsidRPr="00844DBB" w:rsidRDefault="00B15CEB" w:rsidP="00844DBB">
      <w:pPr>
        <w:pStyle w:val="a3"/>
        <w:numPr>
          <w:ilvl w:val="1"/>
          <w:numId w:val="22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>Ограничивать подачу тепловой энергии полностью или частично после предупреждения «Потребителя» за 24 часа в случаях и порядке, предусмотренных действующим законодательством РФ, в том числе:</w:t>
      </w:r>
    </w:p>
    <w:p w14:paraId="4EFB2E7B" w14:textId="77777777" w:rsidR="00B15CEB" w:rsidRPr="001829BC" w:rsidRDefault="00B15CEB" w:rsidP="00844DBB">
      <w:pPr>
        <w:numPr>
          <w:ilvl w:val="0"/>
          <w:numId w:val="24"/>
        </w:numPr>
        <w:tabs>
          <w:tab w:val="clear" w:pos="1249"/>
          <w:tab w:val="num" w:pos="851"/>
        </w:tabs>
        <w:ind w:left="0" w:firstLine="567"/>
        <w:jc w:val="left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 xml:space="preserve">ненадлежащего исполнения обязательств по настоящему </w:t>
      </w:r>
      <w:r w:rsidR="00BC39D9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Pr="001829BC">
        <w:rPr>
          <w:rFonts w:ascii="Times New Roman" w:hAnsi="Times New Roman" w:cs="Times New Roman"/>
          <w:lang w:eastAsia="ru-RU"/>
        </w:rPr>
        <w:t>у;</w:t>
      </w:r>
    </w:p>
    <w:p w14:paraId="15330F3C" w14:textId="77777777" w:rsidR="00B15CEB" w:rsidRPr="001829BC" w:rsidRDefault="00B15CEB" w:rsidP="00844DBB">
      <w:pPr>
        <w:numPr>
          <w:ilvl w:val="0"/>
          <w:numId w:val="24"/>
        </w:numPr>
        <w:tabs>
          <w:tab w:val="clear" w:pos="1249"/>
          <w:tab w:val="num" w:pos="851"/>
        </w:tabs>
        <w:ind w:left="0" w:firstLine="567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 xml:space="preserve">в случаях выявления фактов бездоговорного потребления тепловой энергии </w:t>
      </w:r>
      <w:r w:rsidR="005266D4" w:rsidRPr="001829BC">
        <w:rPr>
          <w:rFonts w:ascii="Times New Roman" w:hAnsi="Times New Roman" w:cs="Times New Roman"/>
          <w:lang w:eastAsia="ru-RU"/>
        </w:rPr>
        <w:t>(</w:t>
      </w:r>
      <w:r w:rsidRPr="001829BC">
        <w:rPr>
          <w:rFonts w:ascii="Times New Roman" w:hAnsi="Times New Roman" w:cs="Times New Roman"/>
          <w:lang w:eastAsia="ru-RU"/>
        </w:rPr>
        <w:t xml:space="preserve">использования тепловой энергии «Потребителем» в отсутствие заключенного </w:t>
      </w:r>
      <w:r w:rsidR="00BC39D9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Pr="001829BC">
        <w:rPr>
          <w:rFonts w:ascii="Times New Roman" w:hAnsi="Times New Roman" w:cs="Times New Roman"/>
          <w:lang w:eastAsia="ru-RU"/>
        </w:rPr>
        <w:t>а теплоснабжения с «Теплоснабжающей организацией» или с нарушением технических условий на присоединение, а также без разрешения государственного надзорного органа);</w:t>
      </w:r>
    </w:p>
    <w:p w14:paraId="62DC2F83" w14:textId="77777777" w:rsidR="00B15CEB" w:rsidRPr="001829BC" w:rsidRDefault="00B15CEB" w:rsidP="00844DBB">
      <w:pPr>
        <w:numPr>
          <w:ilvl w:val="0"/>
          <w:numId w:val="24"/>
        </w:numPr>
        <w:tabs>
          <w:tab w:val="clear" w:pos="1249"/>
          <w:tab w:val="num" w:pos="851"/>
        </w:tabs>
        <w:ind w:left="0" w:firstLine="567"/>
        <w:jc w:val="left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по обращению «Потребителя» о введении ограничений подачи тепловой энергии;</w:t>
      </w:r>
    </w:p>
    <w:p w14:paraId="34178FB4" w14:textId="77777777" w:rsidR="00B15CEB" w:rsidRPr="001829BC" w:rsidRDefault="00B15CEB" w:rsidP="00844DBB">
      <w:pPr>
        <w:numPr>
          <w:ilvl w:val="0"/>
          <w:numId w:val="24"/>
        </w:numPr>
        <w:tabs>
          <w:tab w:val="clear" w:pos="1249"/>
          <w:tab w:val="num" w:pos="851"/>
        </w:tabs>
        <w:ind w:left="0" w:firstLine="567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если удостоверенное органом государственного энергетического надзора неудовлетворительное состояние энергетических установок «Потребителя» угрожает аварией или создает угрозу жизни и безопасности граждан;</w:t>
      </w:r>
    </w:p>
    <w:p w14:paraId="06F0C170" w14:textId="77777777" w:rsidR="00B15CEB" w:rsidRPr="001829BC" w:rsidRDefault="00B15CEB" w:rsidP="00844DBB">
      <w:pPr>
        <w:numPr>
          <w:ilvl w:val="0"/>
          <w:numId w:val="24"/>
        </w:numPr>
        <w:tabs>
          <w:tab w:val="clear" w:pos="1249"/>
          <w:tab w:val="num" w:pos="851"/>
        </w:tabs>
        <w:ind w:left="0" w:firstLine="567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 xml:space="preserve">проведения планово-предупредительного ремонта и работ по обслуживанию тепловых сетей, к которым присоединен «Потребитель»; </w:t>
      </w:r>
    </w:p>
    <w:p w14:paraId="5D399F61" w14:textId="77777777" w:rsidR="00B15CEB" w:rsidRPr="001829BC" w:rsidRDefault="00B15CEB" w:rsidP="00844DBB">
      <w:pPr>
        <w:numPr>
          <w:ilvl w:val="0"/>
          <w:numId w:val="24"/>
        </w:numPr>
        <w:tabs>
          <w:tab w:val="clear" w:pos="1249"/>
          <w:tab w:val="num" w:pos="851"/>
        </w:tabs>
        <w:ind w:left="0" w:firstLine="567"/>
        <w:jc w:val="left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допущения сверхнормативных утечек теплоносителя;</w:t>
      </w:r>
    </w:p>
    <w:p w14:paraId="06A44733" w14:textId="77777777" w:rsidR="00B15CEB" w:rsidRPr="001829BC" w:rsidRDefault="00B15CEB" w:rsidP="00844DBB">
      <w:pPr>
        <w:numPr>
          <w:ilvl w:val="0"/>
          <w:numId w:val="24"/>
        </w:numPr>
        <w:tabs>
          <w:tab w:val="clear" w:pos="1249"/>
          <w:tab w:val="num" w:pos="851"/>
        </w:tabs>
        <w:ind w:left="0" w:firstLine="567"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в случае ввода в эксплуатацию систем теплопотребления без участия представителя «Теплоснабжающей организации».</w:t>
      </w:r>
    </w:p>
    <w:p w14:paraId="674C25C6" w14:textId="77777777" w:rsidR="005266D4" w:rsidRPr="00844DBB" w:rsidRDefault="005266D4" w:rsidP="00844DBB">
      <w:pPr>
        <w:pStyle w:val="a3"/>
        <w:numPr>
          <w:ilvl w:val="1"/>
          <w:numId w:val="22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>Возобновить подачу тепловой энергии после устранения нарушений, указанных в п. 7.2. Устранение нарушений должно быть зафиксировано актом сторон. Возобновление режима потребления после введения полного ограничения осуществляется за счет «Потребителя» на основании расчета затрат «Теплоснабжающей организации».</w:t>
      </w:r>
    </w:p>
    <w:p w14:paraId="6F520A3F" w14:textId="77777777" w:rsidR="00B15CEB" w:rsidRPr="00844DBB" w:rsidRDefault="00B15CEB" w:rsidP="00844DBB">
      <w:pPr>
        <w:pStyle w:val="a3"/>
        <w:numPr>
          <w:ilvl w:val="1"/>
          <w:numId w:val="22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>Устанавливать в одностороннем порядке объемы потребления тепловой энергии на следующий год при непредставлении «Потребителем» заявки.</w:t>
      </w:r>
    </w:p>
    <w:p w14:paraId="3960139D" w14:textId="77777777" w:rsidR="00B15CEB" w:rsidRPr="00844DBB" w:rsidRDefault="00B15CEB" w:rsidP="00844DBB">
      <w:pPr>
        <w:pStyle w:val="a3"/>
        <w:numPr>
          <w:ilvl w:val="1"/>
          <w:numId w:val="22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 xml:space="preserve">Осуществлять контроль за соблюдением обусловленных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Pr="00844DBB">
        <w:rPr>
          <w:rFonts w:ascii="Times New Roman" w:hAnsi="Times New Roman" w:cs="Times New Roman"/>
          <w:lang w:eastAsia="ru-RU"/>
        </w:rPr>
        <w:t>ом максимальных часовых нагрузок, за температурой обратной сетевой воды и расходом сетевой воды.</w:t>
      </w:r>
    </w:p>
    <w:p w14:paraId="35DD4A46" w14:textId="77777777" w:rsidR="00B15CEB" w:rsidRPr="00844DBB" w:rsidRDefault="00B15CEB" w:rsidP="00844DBB">
      <w:pPr>
        <w:pStyle w:val="a3"/>
        <w:numPr>
          <w:ilvl w:val="1"/>
          <w:numId w:val="22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>Участвовать в приемке в эксплуатацию устройств и сооружений, присоединяемых к тепловым сетям, а также узлов учета.</w:t>
      </w:r>
    </w:p>
    <w:p w14:paraId="057729EA" w14:textId="77777777" w:rsidR="00B15CEB" w:rsidRPr="00844DBB" w:rsidRDefault="00B15CEB" w:rsidP="00844DBB">
      <w:pPr>
        <w:pStyle w:val="a3"/>
        <w:numPr>
          <w:ilvl w:val="1"/>
          <w:numId w:val="22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 xml:space="preserve">В случае нарушения «Потребителем» сроков оплаты тепловой энергии «Теплоснабжающая организация» имеет право ограничивать или </w:t>
      </w:r>
      <w:r w:rsidRPr="00844DBB">
        <w:rPr>
          <w:rFonts w:ascii="Times New Roman" w:hAnsi="Times New Roman" w:cs="Times New Roman"/>
          <w:u w:val="single"/>
          <w:lang w:eastAsia="ru-RU"/>
        </w:rPr>
        <w:t>прекращать</w:t>
      </w:r>
      <w:r w:rsidRPr="00844DBB">
        <w:rPr>
          <w:rFonts w:ascii="Times New Roman" w:hAnsi="Times New Roman" w:cs="Times New Roman"/>
          <w:lang w:eastAsia="ru-RU"/>
        </w:rPr>
        <w:t xml:space="preserve"> подачу тепловой энергии после предупреждения «Потребителя» в следующем порядке:  </w:t>
      </w:r>
    </w:p>
    <w:p w14:paraId="478F9840" w14:textId="77777777" w:rsidR="00B15CEB" w:rsidRPr="001829BC" w:rsidRDefault="00B15CEB" w:rsidP="00844DBB">
      <w:pPr>
        <w:numPr>
          <w:ilvl w:val="0"/>
          <w:numId w:val="25"/>
        </w:numPr>
        <w:tabs>
          <w:tab w:val="left" w:pos="0"/>
          <w:tab w:val="left" w:pos="851"/>
        </w:tabs>
        <w:ind w:left="0" w:firstLine="567"/>
        <w:contextualSpacing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при н</w:t>
      </w:r>
      <w:r w:rsidR="005266D4" w:rsidRPr="001829BC">
        <w:rPr>
          <w:rFonts w:ascii="Times New Roman" w:hAnsi="Times New Roman" w:cs="Times New Roman"/>
          <w:lang w:eastAsia="ru-RU"/>
        </w:rPr>
        <w:t xml:space="preserve">еоплате за два периода платежа </w:t>
      </w:r>
      <w:r w:rsidRPr="001829BC">
        <w:rPr>
          <w:rFonts w:ascii="Times New Roman" w:hAnsi="Times New Roman" w:cs="Times New Roman"/>
          <w:lang w:eastAsia="ru-RU"/>
        </w:rPr>
        <w:t xml:space="preserve">«Теплоснабжающая организация» предупреждает «Потребителя» об ограничении подачи теплоэнергии с указанием конкретных сроков оплаты задолженности; </w:t>
      </w:r>
    </w:p>
    <w:p w14:paraId="6AD0A976" w14:textId="77777777" w:rsidR="00B15CEB" w:rsidRPr="001829BC" w:rsidRDefault="00B15CEB" w:rsidP="00844DBB">
      <w:pPr>
        <w:numPr>
          <w:ilvl w:val="0"/>
          <w:numId w:val="25"/>
        </w:numPr>
        <w:tabs>
          <w:tab w:val="left" w:pos="0"/>
          <w:tab w:val="left" w:pos="851"/>
        </w:tabs>
        <w:ind w:left="0" w:firstLine="567"/>
        <w:contextualSpacing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 xml:space="preserve">при отсутствии оплаты задолженности </w:t>
      </w:r>
      <w:r w:rsidR="005266D4" w:rsidRPr="001829BC">
        <w:rPr>
          <w:rFonts w:ascii="Times New Roman" w:hAnsi="Times New Roman" w:cs="Times New Roman"/>
          <w:lang w:eastAsia="ru-RU"/>
        </w:rPr>
        <w:t>после</w:t>
      </w:r>
      <w:r w:rsidRPr="001829BC">
        <w:rPr>
          <w:rFonts w:ascii="Times New Roman" w:hAnsi="Times New Roman" w:cs="Times New Roman"/>
          <w:lang w:eastAsia="ru-RU"/>
        </w:rPr>
        <w:t xml:space="preserve"> установленного в предупреждении срока</w:t>
      </w:r>
      <w:r w:rsidR="005266D4" w:rsidRPr="001829BC">
        <w:rPr>
          <w:rFonts w:ascii="Times New Roman" w:hAnsi="Times New Roman" w:cs="Times New Roman"/>
          <w:lang w:eastAsia="ru-RU"/>
        </w:rPr>
        <w:t xml:space="preserve">, </w:t>
      </w:r>
      <w:r w:rsidRPr="001829BC">
        <w:rPr>
          <w:rFonts w:ascii="Times New Roman" w:hAnsi="Times New Roman" w:cs="Times New Roman"/>
          <w:lang w:eastAsia="ru-RU"/>
        </w:rPr>
        <w:t>«Теплоснабжающая организация» вправе ввести ограничение подачи теплоэнергии, письменно известив об этом «Потребителя» за сутки до введения ограничения;</w:t>
      </w:r>
    </w:p>
    <w:p w14:paraId="62020861" w14:textId="77777777" w:rsidR="00B15CEB" w:rsidRPr="001829BC" w:rsidRDefault="00B15CEB" w:rsidP="00844DBB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если по истечении пяти дней со дня введения ограничения подачи тепло</w:t>
      </w:r>
      <w:r w:rsidR="008E1603" w:rsidRPr="001829BC">
        <w:rPr>
          <w:rFonts w:ascii="Times New Roman" w:hAnsi="Times New Roman" w:cs="Times New Roman"/>
          <w:lang w:eastAsia="ru-RU"/>
        </w:rPr>
        <w:t xml:space="preserve">вой </w:t>
      </w:r>
      <w:r w:rsidRPr="001829BC">
        <w:rPr>
          <w:rFonts w:ascii="Times New Roman" w:hAnsi="Times New Roman" w:cs="Times New Roman"/>
          <w:lang w:eastAsia="ru-RU"/>
        </w:rPr>
        <w:t>энергии</w:t>
      </w:r>
      <w:r w:rsidR="005266D4" w:rsidRPr="001829BC">
        <w:rPr>
          <w:rFonts w:ascii="Times New Roman" w:hAnsi="Times New Roman" w:cs="Times New Roman"/>
          <w:lang w:eastAsia="ru-RU"/>
        </w:rPr>
        <w:t xml:space="preserve"> </w:t>
      </w:r>
      <w:r w:rsidRPr="001829BC">
        <w:rPr>
          <w:rFonts w:ascii="Times New Roman" w:hAnsi="Times New Roman" w:cs="Times New Roman"/>
          <w:lang w:eastAsia="ru-RU"/>
        </w:rPr>
        <w:t>«Потребителем» не будет погашена образовавшаяся задолженность, теплоснабжающая организация прекращает подачу теплоэнергии, письменно сообщив «Потребителю» не менее чем за сутки о дате и времени прекращении подачи теплоэнергии;</w:t>
      </w:r>
    </w:p>
    <w:p w14:paraId="03085C77" w14:textId="77777777" w:rsidR="00B15CEB" w:rsidRPr="001829BC" w:rsidRDefault="00B15CEB" w:rsidP="00844DBB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подача энергии после прекращения или ограничения возобновляется после уплаты</w:t>
      </w:r>
      <w:r w:rsidR="008E1603" w:rsidRPr="001829BC">
        <w:rPr>
          <w:rFonts w:ascii="Times New Roman" w:hAnsi="Times New Roman" w:cs="Times New Roman"/>
          <w:lang w:eastAsia="ru-RU"/>
        </w:rPr>
        <w:t xml:space="preserve"> </w:t>
      </w:r>
      <w:r w:rsidRPr="001829BC">
        <w:rPr>
          <w:rFonts w:ascii="Times New Roman" w:hAnsi="Times New Roman" w:cs="Times New Roman"/>
          <w:lang w:eastAsia="ru-RU"/>
        </w:rPr>
        <w:t xml:space="preserve">«Потребителем» задолженности перед «Теплоснабжающей организацией» с учетом затрат, </w:t>
      </w:r>
      <w:r w:rsidRPr="001829BC">
        <w:rPr>
          <w:rFonts w:ascii="Times New Roman" w:hAnsi="Times New Roman" w:cs="Times New Roman"/>
          <w:lang w:eastAsia="ru-RU"/>
        </w:rPr>
        <w:lastRenderedPageBreak/>
        <w:t>компенсирующих расходы теплоснабжающей организации на восстановление подачи энергии.</w:t>
      </w:r>
    </w:p>
    <w:p w14:paraId="72CFF1EE" w14:textId="77777777" w:rsidR="00B15CEB" w:rsidRPr="00844DBB" w:rsidRDefault="00B15CEB" w:rsidP="00844DBB">
      <w:pPr>
        <w:pStyle w:val="a3"/>
        <w:numPr>
          <w:ilvl w:val="1"/>
          <w:numId w:val="22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 xml:space="preserve">Отклонять претензии со стороны «Потребителя» за невыполнение условий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="00BC39D9">
        <w:rPr>
          <w:rFonts w:ascii="Times New Roman" w:hAnsi="Times New Roman" w:cs="Times New Roman"/>
          <w:lang w:eastAsia="ru-RU"/>
        </w:rPr>
        <w:t>а</w:t>
      </w:r>
      <w:r w:rsidRPr="00844DBB">
        <w:rPr>
          <w:rFonts w:ascii="Times New Roman" w:hAnsi="Times New Roman" w:cs="Times New Roman"/>
          <w:lang w:eastAsia="ru-RU"/>
        </w:rPr>
        <w:t xml:space="preserve"> в случае нарушения установленной процедуры оформления актов о необеспечении или некачественном обеспечении тепловой энергией, а также в случаях невыполнения предписаний «Теплоснабжающей организации» о подготовке систем теплопотребления к отопительному сезону и их наладке.</w:t>
      </w:r>
    </w:p>
    <w:p w14:paraId="2E813A37" w14:textId="77777777" w:rsidR="00B15CEB" w:rsidRPr="00844DBB" w:rsidRDefault="00B15CEB" w:rsidP="00844DBB">
      <w:pPr>
        <w:pStyle w:val="a3"/>
        <w:numPr>
          <w:ilvl w:val="1"/>
          <w:numId w:val="22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>Не подключать «Потребителя» к сетям теплопотребления с начала отопительного сезона в случаях:</w:t>
      </w:r>
    </w:p>
    <w:p w14:paraId="2EA31909" w14:textId="77777777" w:rsidR="00B15CEB" w:rsidRPr="001829BC" w:rsidRDefault="00B15CEB" w:rsidP="00844DBB">
      <w:pPr>
        <w:numPr>
          <w:ilvl w:val="0"/>
          <w:numId w:val="27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 xml:space="preserve">окончания срока действия или расторжения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Pr="001829BC">
        <w:rPr>
          <w:rFonts w:ascii="Times New Roman" w:hAnsi="Times New Roman" w:cs="Times New Roman"/>
          <w:lang w:eastAsia="ru-RU"/>
        </w:rPr>
        <w:t>а теплоснабжения;</w:t>
      </w:r>
    </w:p>
    <w:p w14:paraId="42044BEE" w14:textId="77777777" w:rsidR="00B15CEB" w:rsidRPr="001829BC" w:rsidRDefault="00B15CEB" w:rsidP="00844DBB">
      <w:pPr>
        <w:numPr>
          <w:ilvl w:val="0"/>
          <w:numId w:val="27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наличия задолженности по оплате потребленной теплоэнергии за два расчетных периода;</w:t>
      </w:r>
    </w:p>
    <w:p w14:paraId="39E1C540" w14:textId="77777777" w:rsidR="00B15CEB" w:rsidRPr="001829BC" w:rsidRDefault="00B15CEB" w:rsidP="00844DBB">
      <w:pPr>
        <w:numPr>
          <w:ilvl w:val="0"/>
          <w:numId w:val="27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отсутствия аттестованного лица, ответственного за исправное состояние и безопасную</w:t>
      </w:r>
      <w:r w:rsidR="008E1603" w:rsidRPr="001829BC">
        <w:rPr>
          <w:rFonts w:ascii="Times New Roman" w:hAnsi="Times New Roman" w:cs="Times New Roman"/>
          <w:lang w:eastAsia="ru-RU"/>
        </w:rPr>
        <w:t xml:space="preserve"> </w:t>
      </w:r>
      <w:r w:rsidRPr="001829BC">
        <w:rPr>
          <w:rFonts w:ascii="Times New Roman" w:hAnsi="Times New Roman" w:cs="Times New Roman"/>
          <w:lang w:eastAsia="ru-RU"/>
        </w:rPr>
        <w:t>эксплуатацию теплопотребляющих установок;</w:t>
      </w:r>
    </w:p>
    <w:p w14:paraId="2558EF49" w14:textId="77777777" w:rsidR="00B15CEB" w:rsidRPr="001829BC" w:rsidRDefault="00B15CEB" w:rsidP="00844DBB">
      <w:pPr>
        <w:numPr>
          <w:ilvl w:val="0"/>
          <w:numId w:val="27"/>
        </w:numPr>
        <w:tabs>
          <w:tab w:val="left" w:pos="851"/>
        </w:tabs>
        <w:ind w:left="0" w:firstLine="567"/>
        <w:contextualSpacing/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неоформленного «Паспорта готовности тепловых устройств и тепловых сетей к эксплуатации</w:t>
      </w:r>
      <w:r w:rsidR="008E1603" w:rsidRPr="001829BC">
        <w:rPr>
          <w:rFonts w:ascii="Times New Roman" w:hAnsi="Times New Roman" w:cs="Times New Roman"/>
          <w:lang w:eastAsia="ru-RU"/>
        </w:rPr>
        <w:t xml:space="preserve"> </w:t>
      </w:r>
      <w:r w:rsidRPr="001829BC">
        <w:rPr>
          <w:rFonts w:ascii="Times New Roman" w:hAnsi="Times New Roman" w:cs="Times New Roman"/>
          <w:lang w:eastAsia="ru-RU"/>
        </w:rPr>
        <w:t>на отопительный период».</w:t>
      </w:r>
    </w:p>
    <w:p w14:paraId="5FE07E7D" w14:textId="77777777" w:rsidR="00B15CEB" w:rsidRPr="001829BC" w:rsidRDefault="00B15CEB" w:rsidP="00B15CEB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42615960" w14:textId="77777777" w:rsidR="00B15CEB" w:rsidRPr="001829BC" w:rsidRDefault="00B15CEB" w:rsidP="001829BC">
      <w:pPr>
        <w:ind w:firstLine="0"/>
        <w:jc w:val="center"/>
        <w:rPr>
          <w:rFonts w:ascii="Times New Roman" w:hAnsi="Times New Roman" w:cs="Times New Roman"/>
          <w:b/>
          <w:lang w:eastAsia="ru-RU"/>
        </w:rPr>
      </w:pPr>
      <w:r w:rsidRPr="001829BC">
        <w:rPr>
          <w:rFonts w:ascii="Times New Roman" w:hAnsi="Times New Roman" w:cs="Times New Roman"/>
          <w:b/>
          <w:lang w:eastAsia="ru-RU"/>
        </w:rPr>
        <w:t>8. ПРАВА «ПОТРЕБИТЕЛЯ»</w:t>
      </w:r>
    </w:p>
    <w:p w14:paraId="2BAE9B28" w14:textId="77777777" w:rsidR="00B15CEB" w:rsidRPr="001829BC" w:rsidRDefault="00B15CEB" w:rsidP="00B15CEB">
      <w:pPr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«Потребитель» имеет право:</w:t>
      </w:r>
    </w:p>
    <w:p w14:paraId="64831ADB" w14:textId="5B9B698E" w:rsidR="00B15CEB" w:rsidRDefault="00B15CEB" w:rsidP="00844DBB">
      <w:pPr>
        <w:pStyle w:val="a3"/>
        <w:numPr>
          <w:ilvl w:val="1"/>
          <w:numId w:val="29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>Обращаться в «Теплоснабжающую организацию» за разъяснением вопросов, связанных с режимом отпуска тепловой энергии, а также расчетов за нее</w:t>
      </w:r>
      <w:r w:rsidR="00E45A11">
        <w:rPr>
          <w:rFonts w:ascii="Times New Roman" w:hAnsi="Times New Roman" w:cs="Times New Roman"/>
          <w:lang w:eastAsia="ru-RU"/>
        </w:rPr>
        <w:t xml:space="preserve"> и согласовывать различные вопросы, связанные с подачей и прекращением подачи тепловой энергии, теплоносителя. Потребитель выделяет своего ответственного уполномоченного в лице Сувориной Ирины Юрьевны, должность главный бухгалтер, телефон 8-351-211-64-73, электронная почта </w:t>
      </w:r>
      <w:r w:rsidR="00E45A11">
        <w:rPr>
          <w:rFonts w:ascii="Times New Roman" w:hAnsi="Times New Roman" w:cs="Times New Roman"/>
          <w:lang w:val="en-US" w:eastAsia="ru-RU"/>
        </w:rPr>
        <w:t>glav</w:t>
      </w:r>
      <w:r w:rsidR="00E45A11" w:rsidRPr="00E45A11">
        <w:rPr>
          <w:rFonts w:ascii="Times New Roman" w:hAnsi="Times New Roman" w:cs="Times New Roman"/>
          <w:lang w:eastAsia="ru-RU"/>
        </w:rPr>
        <w:t>@</w:t>
      </w:r>
      <w:r w:rsidR="00E45A11">
        <w:rPr>
          <w:rFonts w:ascii="Times New Roman" w:hAnsi="Times New Roman" w:cs="Times New Roman"/>
          <w:lang w:val="en-US" w:eastAsia="ru-RU"/>
        </w:rPr>
        <w:t>mfc</w:t>
      </w:r>
      <w:r w:rsidR="00E45A11" w:rsidRPr="00E45A11">
        <w:rPr>
          <w:rFonts w:ascii="Times New Roman" w:hAnsi="Times New Roman" w:cs="Times New Roman"/>
          <w:lang w:eastAsia="ru-RU"/>
        </w:rPr>
        <w:t>-74.</w:t>
      </w:r>
      <w:r w:rsidR="00E45A11">
        <w:rPr>
          <w:rFonts w:ascii="Times New Roman" w:hAnsi="Times New Roman" w:cs="Times New Roman"/>
          <w:lang w:val="en-US" w:eastAsia="ru-RU"/>
        </w:rPr>
        <w:t>ru</w:t>
      </w:r>
      <w:r w:rsidRPr="00844DBB">
        <w:rPr>
          <w:rFonts w:ascii="Times New Roman" w:hAnsi="Times New Roman" w:cs="Times New Roman"/>
          <w:lang w:eastAsia="ru-RU"/>
        </w:rPr>
        <w:t>.</w:t>
      </w:r>
    </w:p>
    <w:p w14:paraId="14AA2EC9" w14:textId="77777777" w:rsidR="00B15CEB" w:rsidRDefault="00B15CEB" w:rsidP="00844DBB">
      <w:pPr>
        <w:pStyle w:val="a3"/>
        <w:numPr>
          <w:ilvl w:val="1"/>
          <w:numId w:val="29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 xml:space="preserve"> Контролировать количество и качество отпускаемой ему тепловой энергии.</w:t>
      </w:r>
    </w:p>
    <w:p w14:paraId="5FD185B9" w14:textId="77777777" w:rsidR="00B15CEB" w:rsidRDefault="00B15CEB" w:rsidP="00844DBB">
      <w:pPr>
        <w:pStyle w:val="a3"/>
        <w:numPr>
          <w:ilvl w:val="1"/>
          <w:numId w:val="29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>Выступать инициатором составления актов о необеспечении или некачественном обеспечении тепловой энергией путем направления телефонограммы в диспетчерскую службу «Теплоснабжающей организации».</w:t>
      </w:r>
    </w:p>
    <w:p w14:paraId="0403E699" w14:textId="77777777" w:rsidR="00B15CEB" w:rsidRDefault="00C97F19" w:rsidP="00844DBB">
      <w:pPr>
        <w:pStyle w:val="a3"/>
        <w:numPr>
          <w:ilvl w:val="1"/>
          <w:numId w:val="29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Вносить в течении</w:t>
      </w:r>
      <w:r w:rsidR="00B15CEB" w:rsidRPr="00844DBB">
        <w:rPr>
          <w:rFonts w:ascii="Times New Roman" w:hAnsi="Times New Roman" w:cs="Times New Roman"/>
          <w:lang w:eastAsia="ru-RU"/>
        </w:rPr>
        <w:t xml:space="preserve"> действия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="00B15CEB" w:rsidRPr="00844DBB">
        <w:rPr>
          <w:rFonts w:ascii="Times New Roman" w:hAnsi="Times New Roman" w:cs="Times New Roman"/>
          <w:lang w:eastAsia="ru-RU"/>
        </w:rPr>
        <w:t xml:space="preserve">а, но не менее чем за 30 дней до начала квартала, предложения по изменению договорных величин тепловой нагрузки. В этом случае тепловые нагрузки должны быть подтверждены проектом, выполненным специализированной организацией и согласованным с «Теплоснабжающей организацией». </w:t>
      </w:r>
    </w:p>
    <w:p w14:paraId="24B22DA3" w14:textId="77777777" w:rsidR="00B15CEB" w:rsidRPr="00844DBB" w:rsidRDefault="00B15CEB" w:rsidP="00844DBB">
      <w:pPr>
        <w:pStyle w:val="a3"/>
        <w:numPr>
          <w:ilvl w:val="1"/>
          <w:numId w:val="29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>Требовать отключения своих теплоприемников от сетей «Теплоснабжающей организации» для локализации аварийных ситуаций и предотвращения их развития, в случае если «Потребитель» не имеет возможности провести отключение собственной запорной арматурой.</w:t>
      </w:r>
    </w:p>
    <w:p w14:paraId="628D8694" w14:textId="77777777" w:rsidR="00B15CEB" w:rsidRPr="001829BC" w:rsidRDefault="00B15CEB" w:rsidP="00B15CEB">
      <w:pPr>
        <w:rPr>
          <w:rFonts w:ascii="Times New Roman" w:hAnsi="Times New Roman" w:cs="Times New Roman"/>
          <w:lang w:eastAsia="ru-RU"/>
        </w:rPr>
      </w:pPr>
    </w:p>
    <w:p w14:paraId="6A70B6BA" w14:textId="77777777" w:rsidR="00B15CEB" w:rsidRPr="001829BC" w:rsidRDefault="00B15CEB" w:rsidP="001829BC">
      <w:pPr>
        <w:ind w:firstLine="0"/>
        <w:jc w:val="center"/>
        <w:rPr>
          <w:rFonts w:ascii="Times New Roman" w:hAnsi="Times New Roman" w:cs="Times New Roman"/>
          <w:b/>
          <w:lang w:eastAsia="ru-RU"/>
        </w:rPr>
      </w:pPr>
      <w:r w:rsidRPr="001829BC">
        <w:rPr>
          <w:rFonts w:ascii="Times New Roman" w:hAnsi="Times New Roman" w:cs="Times New Roman"/>
          <w:b/>
          <w:lang w:eastAsia="ru-RU"/>
        </w:rPr>
        <w:t>9. ОТВЕТСТВЕННОСТЬ СТОРОН</w:t>
      </w:r>
    </w:p>
    <w:p w14:paraId="011EEB0B" w14:textId="77777777" w:rsidR="00B15CEB" w:rsidRPr="00844DBB" w:rsidRDefault="00B15CEB" w:rsidP="00844DBB">
      <w:pPr>
        <w:pStyle w:val="a3"/>
        <w:numPr>
          <w:ilvl w:val="1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 xml:space="preserve">Любая из Сторон, не исполнившая обязательства по настоящему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Pr="00844DBB">
        <w:rPr>
          <w:rFonts w:ascii="Times New Roman" w:hAnsi="Times New Roman" w:cs="Times New Roman"/>
          <w:lang w:eastAsia="ru-RU"/>
        </w:rPr>
        <w:t>у или исполнившая их ненадлежащим образом, несет ответственность в соответствии с действующим законодательством РФ.</w:t>
      </w:r>
    </w:p>
    <w:p w14:paraId="1A2BC6F0" w14:textId="77777777" w:rsidR="00B15CEB" w:rsidRPr="00844DBB" w:rsidRDefault="00B15CEB" w:rsidP="00844DBB">
      <w:pPr>
        <w:pStyle w:val="a3"/>
        <w:numPr>
          <w:ilvl w:val="1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 xml:space="preserve">Сторона, не исполнившая или ненадлежащим образом исполнившая свои обязательства по настоящему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="008E1603" w:rsidRPr="00844DBB">
        <w:rPr>
          <w:rFonts w:ascii="Times New Roman" w:hAnsi="Times New Roman" w:cs="Times New Roman"/>
          <w:lang w:eastAsia="ru-RU"/>
        </w:rPr>
        <w:t xml:space="preserve">у, </w:t>
      </w:r>
      <w:r w:rsidRPr="00844DBB">
        <w:rPr>
          <w:rFonts w:ascii="Times New Roman" w:hAnsi="Times New Roman" w:cs="Times New Roman"/>
          <w:lang w:eastAsia="ru-RU"/>
        </w:rPr>
        <w:t xml:space="preserve">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</w:t>
      </w:r>
    </w:p>
    <w:p w14:paraId="1C7B92AC" w14:textId="77777777" w:rsidR="00B15CEB" w:rsidRPr="001829BC" w:rsidRDefault="00B15CEB" w:rsidP="00B15CEB">
      <w:pPr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 xml:space="preserve">а) к обстоятельствам непреодолимой силы Стороны настоящего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Pr="001829BC">
        <w:rPr>
          <w:rFonts w:ascii="Times New Roman" w:hAnsi="Times New Roman" w:cs="Times New Roman"/>
          <w:lang w:eastAsia="ru-RU"/>
        </w:rPr>
        <w:t xml:space="preserve">а отнесли: явления стихийного характера (наводнение, удар молнии, оползень, снежные заносы и т.п.), температуру, силу ветра и уровень осадков в месте исполнения обязательств по </w:t>
      </w:r>
      <w:r w:rsidR="00BC39D9" w:rsidRPr="00BC39D9">
        <w:rPr>
          <w:rFonts w:ascii="Times New Roman" w:hAnsi="Times New Roman" w:cs="Times New Roman"/>
          <w:lang w:eastAsia="ru-RU"/>
        </w:rPr>
        <w:t>Договор</w:t>
      </w:r>
      <w:r w:rsidRPr="001829BC">
        <w:rPr>
          <w:rFonts w:ascii="Times New Roman" w:hAnsi="Times New Roman" w:cs="Times New Roman"/>
          <w:lang w:eastAsia="ru-RU"/>
        </w:rPr>
        <w:t>у, исключающих возможность нормального функционирования тепловых сетей и теплоисточников, а для человека нормальную жизнедеятельность; мораторий органов в</w:t>
      </w:r>
      <w:r w:rsidR="003B742E">
        <w:rPr>
          <w:rFonts w:ascii="Times New Roman" w:hAnsi="Times New Roman" w:cs="Times New Roman"/>
          <w:lang w:eastAsia="ru-RU"/>
        </w:rPr>
        <w:t xml:space="preserve">ласти и управления; забастовки </w:t>
      </w:r>
      <w:r w:rsidRPr="001829BC">
        <w:rPr>
          <w:rFonts w:ascii="Times New Roman" w:hAnsi="Times New Roman" w:cs="Times New Roman"/>
          <w:lang w:eastAsia="ru-RU"/>
        </w:rPr>
        <w:t xml:space="preserve">и другие обстоятельства, которые могут быть определены Сторонами как непреодолимая сила для надлежащего исполнения обязательств. </w:t>
      </w:r>
    </w:p>
    <w:p w14:paraId="4BB69947" w14:textId="77777777" w:rsidR="00B15CEB" w:rsidRPr="001829BC" w:rsidRDefault="00B15CEB" w:rsidP="00B15CEB">
      <w:pPr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б) сторона, попавшая под влияние форс-мажорных обстоятельств, обязана уведомить об этом другую Сторону до окончания расчетного периода.</w:t>
      </w:r>
    </w:p>
    <w:p w14:paraId="3723113F" w14:textId="77777777" w:rsidR="00B15CEB" w:rsidRPr="00844DBB" w:rsidRDefault="00B15CEB" w:rsidP="00844DBB">
      <w:pPr>
        <w:pStyle w:val="a3"/>
        <w:numPr>
          <w:ilvl w:val="1"/>
          <w:numId w:val="30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>«Теплоснабжающая организация» не несёт ответственности в следующих случаях:</w:t>
      </w:r>
    </w:p>
    <w:p w14:paraId="575974F4" w14:textId="77777777" w:rsidR="00B15CEB" w:rsidRPr="001829BC" w:rsidRDefault="00B15CEB" w:rsidP="00B15CEB">
      <w:pPr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а) за последствия ввода ограничения или прекращения подачи тепловой энергии в порядке, установленном действующим законодательством при неоплате «Потребителем» тепловой энергии;</w:t>
      </w:r>
    </w:p>
    <w:p w14:paraId="1DE89108" w14:textId="77777777" w:rsidR="00B15CEB" w:rsidRPr="001829BC" w:rsidRDefault="00B15CEB" w:rsidP="00B15CEB">
      <w:pPr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б) за недопоставку тепловой энергии, вызванной действиями персонала «Потребителя» или третьих лиц, повлекших повреждения тепловых сетей и/или оборудования и/или запорной арматуры, а также при проведении планово-ремонтных работ на сетях теплоснабжения;</w:t>
      </w:r>
    </w:p>
    <w:p w14:paraId="7E1091F4" w14:textId="77777777" w:rsidR="00B15CEB" w:rsidRPr="001829BC" w:rsidRDefault="00B15CEB" w:rsidP="00B15CEB">
      <w:pPr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>в) за недопоставку тепловой энергии по причине аварий или повреждений на тепловых сетях, находящихся вне зоны эксплуатационной ответственности «Теплоснабжающей организации»;</w:t>
      </w:r>
    </w:p>
    <w:p w14:paraId="5CBC4ABB" w14:textId="77777777" w:rsidR="008E1603" w:rsidRPr="001829BC" w:rsidRDefault="00B15CEB" w:rsidP="00B15CEB">
      <w:pPr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t xml:space="preserve">г) за недопоставку тепловой энергии при возникновении форс-мажорных обстоятельств, в том числе при похолодании, когда среднесуточная температура наружного воздуха ниже </w:t>
      </w:r>
      <w:r w:rsidR="008E1603" w:rsidRPr="001829BC">
        <w:rPr>
          <w:rFonts w:ascii="Times New Roman" w:hAnsi="Times New Roman" w:cs="Times New Roman"/>
          <w:lang w:eastAsia="ru-RU"/>
        </w:rPr>
        <w:t xml:space="preserve">трех градусов от </w:t>
      </w:r>
      <w:r w:rsidRPr="001829BC">
        <w:rPr>
          <w:rFonts w:ascii="Times New Roman" w:hAnsi="Times New Roman" w:cs="Times New Roman"/>
          <w:lang w:eastAsia="ru-RU"/>
        </w:rPr>
        <w:t>расчётной для данн</w:t>
      </w:r>
      <w:r w:rsidR="008E1603" w:rsidRPr="001829BC">
        <w:rPr>
          <w:rFonts w:ascii="Times New Roman" w:hAnsi="Times New Roman" w:cs="Times New Roman"/>
          <w:lang w:eastAsia="ru-RU"/>
        </w:rPr>
        <w:t>ой местности в течение 48 часов;</w:t>
      </w:r>
    </w:p>
    <w:p w14:paraId="3E8BC2F9" w14:textId="77777777" w:rsidR="00B15CEB" w:rsidRPr="001829BC" w:rsidRDefault="00B15CEB" w:rsidP="00B15CEB">
      <w:pPr>
        <w:rPr>
          <w:rFonts w:ascii="Times New Roman" w:hAnsi="Times New Roman" w:cs="Times New Roman"/>
          <w:lang w:eastAsia="ru-RU"/>
        </w:rPr>
      </w:pPr>
      <w:r w:rsidRPr="001829BC">
        <w:rPr>
          <w:rFonts w:ascii="Times New Roman" w:hAnsi="Times New Roman" w:cs="Times New Roman"/>
          <w:lang w:eastAsia="ru-RU"/>
        </w:rPr>
        <w:lastRenderedPageBreak/>
        <w:t>д) при повреждении запорной арматуры и/или тепловой сети, находящейся в эксплуатационной ответственности Теплоснабжающей или иной организации, возникшем вследствие несанкционированного доступа и/или манипуляций с запорной арматурой и/или тепловыми сетями.</w:t>
      </w:r>
    </w:p>
    <w:p w14:paraId="74BF7D95" w14:textId="2275F49B" w:rsidR="00BC39D9" w:rsidRDefault="00BC39D9">
      <w:pPr>
        <w:ind w:firstLine="0"/>
        <w:jc w:val="left"/>
        <w:rPr>
          <w:rFonts w:ascii="Times New Roman" w:hAnsi="Times New Roman" w:cs="Times New Roman"/>
          <w:b/>
          <w:lang w:eastAsia="ru-RU"/>
        </w:rPr>
      </w:pPr>
    </w:p>
    <w:p w14:paraId="7141B7B5" w14:textId="77777777" w:rsidR="00B15CEB" w:rsidRPr="001829BC" w:rsidRDefault="00B15CEB" w:rsidP="001829BC">
      <w:pPr>
        <w:ind w:firstLine="0"/>
        <w:jc w:val="center"/>
        <w:rPr>
          <w:rFonts w:ascii="Times New Roman" w:hAnsi="Times New Roman" w:cs="Times New Roman"/>
          <w:b/>
          <w:lang w:eastAsia="ru-RU"/>
        </w:rPr>
      </w:pPr>
      <w:r w:rsidRPr="001829BC">
        <w:rPr>
          <w:rFonts w:ascii="Times New Roman" w:hAnsi="Times New Roman" w:cs="Times New Roman"/>
          <w:b/>
          <w:lang w:eastAsia="ru-RU"/>
        </w:rPr>
        <w:t>10. РАЗРЕШЕНИЕ СПОРОВ</w:t>
      </w:r>
    </w:p>
    <w:p w14:paraId="0131A141" w14:textId="77777777" w:rsidR="00B15CEB" w:rsidRPr="00844DBB" w:rsidRDefault="00B15CEB" w:rsidP="00844DBB">
      <w:pPr>
        <w:pStyle w:val="a3"/>
        <w:numPr>
          <w:ilvl w:val="1"/>
          <w:numId w:val="3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>Все споры ил</w:t>
      </w:r>
      <w:r w:rsidR="00EC4D0E" w:rsidRPr="00844DBB">
        <w:rPr>
          <w:rFonts w:ascii="Times New Roman" w:hAnsi="Times New Roman" w:cs="Times New Roman"/>
          <w:lang w:eastAsia="ru-RU"/>
        </w:rPr>
        <w:t>и разногласия, возникшие между С</w:t>
      </w:r>
      <w:r w:rsidRPr="00844DBB">
        <w:rPr>
          <w:rFonts w:ascii="Times New Roman" w:hAnsi="Times New Roman" w:cs="Times New Roman"/>
          <w:lang w:eastAsia="ru-RU"/>
        </w:rPr>
        <w:t xml:space="preserve">торонами по настоящему </w:t>
      </w:r>
      <w:r w:rsidR="000227E7" w:rsidRPr="000227E7">
        <w:rPr>
          <w:rFonts w:ascii="Times New Roman" w:hAnsi="Times New Roman" w:cs="Times New Roman"/>
          <w:lang w:eastAsia="ru-RU"/>
        </w:rPr>
        <w:t>Договор</w:t>
      </w:r>
      <w:r w:rsidRPr="00844DBB">
        <w:rPr>
          <w:rFonts w:ascii="Times New Roman" w:hAnsi="Times New Roman" w:cs="Times New Roman"/>
          <w:lang w:eastAsia="ru-RU"/>
        </w:rPr>
        <w:t>у или в связи с ним, разрешаются путем переговоров</w:t>
      </w:r>
      <w:r w:rsidR="00EC4D0E" w:rsidRPr="00844DBB">
        <w:rPr>
          <w:rFonts w:ascii="Times New Roman" w:hAnsi="Times New Roman" w:cs="Times New Roman"/>
          <w:lang w:eastAsia="ru-RU"/>
        </w:rPr>
        <w:t>.</w:t>
      </w:r>
    </w:p>
    <w:p w14:paraId="6803EFE3" w14:textId="77777777" w:rsidR="00B15CEB" w:rsidRPr="00844DBB" w:rsidRDefault="00B15CEB" w:rsidP="00844DBB">
      <w:pPr>
        <w:pStyle w:val="a3"/>
        <w:numPr>
          <w:ilvl w:val="1"/>
          <w:numId w:val="31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>В случае невозможности разрешения разногласий путем переговоров они подлежат рассмотрению в суде по месту нахождения Теплоснабжающей организации в порядке, предусмотренном действующим законодательством РФ.</w:t>
      </w:r>
    </w:p>
    <w:p w14:paraId="7A16B6EC" w14:textId="77777777" w:rsidR="00B15CEB" w:rsidRPr="001829BC" w:rsidRDefault="00B15CEB" w:rsidP="00B15CEB">
      <w:pPr>
        <w:rPr>
          <w:rFonts w:ascii="Times New Roman" w:hAnsi="Times New Roman" w:cs="Times New Roman"/>
          <w:lang w:eastAsia="ru-RU"/>
        </w:rPr>
      </w:pPr>
    </w:p>
    <w:p w14:paraId="547470C5" w14:textId="77777777" w:rsidR="00B15CEB" w:rsidRPr="001829BC" w:rsidRDefault="00B15CEB" w:rsidP="001829BC">
      <w:pPr>
        <w:ind w:firstLine="0"/>
        <w:jc w:val="center"/>
        <w:rPr>
          <w:rFonts w:ascii="Times New Roman" w:hAnsi="Times New Roman" w:cs="Times New Roman"/>
          <w:b/>
          <w:lang w:eastAsia="ru-RU"/>
        </w:rPr>
      </w:pPr>
      <w:r w:rsidRPr="001829BC">
        <w:rPr>
          <w:rFonts w:ascii="Times New Roman" w:hAnsi="Times New Roman" w:cs="Times New Roman"/>
          <w:b/>
          <w:lang w:eastAsia="ru-RU"/>
        </w:rPr>
        <w:t>11. ДОПОЛНИТЕЛЬНЫЕ УСЛОВИЯ</w:t>
      </w:r>
    </w:p>
    <w:p w14:paraId="12172B48" w14:textId="77777777" w:rsidR="00B15CEB" w:rsidRPr="00844DBB" w:rsidRDefault="00B15CEB" w:rsidP="00844DBB">
      <w:pPr>
        <w:pStyle w:val="a3"/>
        <w:numPr>
          <w:ilvl w:val="1"/>
          <w:numId w:val="32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 xml:space="preserve">В случае принятия после заключения настоящего </w:t>
      </w:r>
      <w:r w:rsidR="000227E7" w:rsidRPr="000227E7">
        <w:rPr>
          <w:rFonts w:ascii="Times New Roman" w:hAnsi="Times New Roman" w:cs="Times New Roman"/>
          <w:lang w:eastAsia="ru-RU"/>
        </w:rPr>
        <w:t>Договор</w:t>
      </w:r>
      <w:r w:rsidRPr="00844DBB">
        <w:rPr>
          <w:rFonts w:ascii="Times New Roman" w:hAnsi="Times New Roman" w:cs="Times New Roman"/>
          <w:lang w:eastAsia="ru-RU"/>
        </w:rPr>
        <w:t>а законов и (или) нормативных правовых актов, устанавливающих иные правила исполнения публичных договоров или содержащие иные правила деятельности Теплоснабжающей организации, то установленные такими документа</w:t>
      </w:r>
      <w:r w:rsidR="00DE587C" w:rsidRPr="00844DBB">
        <w:rPr>
          <w:rFonts w:ascii="Times New Roman" w:hAnsi="Times New Roman" w:cs="Times New Roman"/>
          <w:lang w:eastAsia="ru-RU"/>
        </w:rPr>
        <w:t>ми новые нормы обязательны для С</w:t>
      </w:r>
      <w:r w:rsidRPr="00844DBB">
        <w:rPr>
          <w:rFonts w:ascii="Times New Roman" w:hAnsi="Times New Roman" w:cs="Times New Roman"/>
          <w:lang w:eastAsia="ru-RU"/>
        </w:rPr>
        <w:t xml:space="preserve">торон с момента их вступления в силу, если самими нормативными правовыми актами не установлен иной срок. </w:t>
      </w:r>
    </w:p>
    <w:p w14:paraId="1DE42A59" w14:textId="77777777" w:rsidR="00B15CEB" w:rsidRPr="00844DBB" w:rsidRDefault="00B15CEB" w:rsidP="00844DBB">
      <w:pPr>
        <w:pStyle w:val="a3"/>
        <w:numPr>
          <w:ilvl w:val="1"/>
          <w:numId w:val="32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 xml:space="preserve">Настоящий </w:t>
      </w:r>
      <w:r w:rsidR="000227E7" w:rsidRPr="000227E7">
        <w:rPr>
          <w:rFonts w:ascii="Times New Roman" w:hAnsi="Times New Roman" w:cs="Times New Roman"/>
          <w:lang w:eastAsia="ru-RU"/>
        </w:rPr>
        <w:t>Договор</w:t>
      </w:r>
      <w:r w:rsidRPr="00844DBB">
        <w:rPr>
          <w:rFonts w:ascii="Times New Roman" w:hAnsi="Times New Roman" w:cs="Times New Roman"/>
          <w:lang w:eastAsia="ru-RU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14:paraId="55394CDB" w14:textId="77777777" w:rsidR="009A0A23" w:rsidRPr="00844DBB" w:rsidRDefault="00B15CEB" w:rsidP="00844DBB">
      <w:pPr>
        <w:pStyle w:val="a3"/>
        <w:numPr>
          <w:ilvl w:val="1"/>
          <w:numId w:val="32"/>
        </w:numPr>
        <w:tabs>
          <w:tab w:val="left" w:pos="1134"/>
        </w:tabs>
        <w:ind w:left="0" w:firstLine="567"/>
        <w:rPr>
          <w:rFonts w:ascii="Times New Roman" w:hAnsi="Times New Roman" w:cs="Times New Roman"/>
          <w:lang w:eastAsia="ru-RU"/>
        </w:rPr>
      </w:pPr>
      <w:r w:rsidRPr="00844DBB">
        <w:rPr>
          <w:rFonts w:ascii="Times New Roman" w:hAnsi="Times New Roman" w:cs="Times New Roman"/>
          <w:lang w:eastAsia="ru-RU"/>
        </w:rPr>
        <w:t xml:space="preserve">«Потребитель» и «Теплоснабжающая организация» не делают в </w:t>
      </w:r>
      <w:r w:rsidR="000227E7" w:rsidRPr="000227E7">
        <w:rPr>
          <w:rFonts w:ascii="Times New Roman" w:hAnsi="Times New Roman" w:cs="Times New Roman"/>
          <w:lang w:eastAsia="ru-RU"/>
        </w:rPr>
        <w:t>Договор</w:t>
      </w:r>
      <w:r w:rsidRPr="00844DBB">
        <w:rPr>
          <w:rFonts w:ascii="Times New Roman" w:hAnsi="Times New Roman" w:cs="Times New Roman"/>
          <w:lang w:eastAsia="ru-RU"/>
        </w:rPr>
        <w:t xml:space="preserve">е приписок и дополнений. Все изменения и (или) дополнения к настоящему </w:t>
      </w:r>
      <w:r w:rsidR="000227E7" w:rsidRPr="000227E7">
        <w:rPr>
          <w:rFonts w:ascii="Times New Roman" w:hAnsi="Times New Roman" w:cs="Times New Roman"/>
          <w:lang w:eastAsia="ru-RU"/>
        </w:rPr>
        <w:t>Договор</w:t>
      </w:r>
      <w:r w:rsidRPr="00844DBB">
        <w:rPr>
          <w:rFonts w:ascii="Times New Roman" w:hAnsi="Times New Roman" w:cs="Times New Roman"/>
          <w:lang w:eastAsia="ru-RU"/>
        </w:rPr>
        <w:t>у должны быть составлены в письменной форме и подписаны сторонами.</w:t>
      </w:r>
    </w:p>
    <w:p w14:paraId="12465410" w14:textId="77777777" w:rsidR="00DE587C" w:rsidRPr="001829BC" w:rsidRDefault="00DE587C" w:rsidP="00DE587C">
      <w:pPr>
        <w:rPr>
          <w:rFonts w:ascii="Times New Roman" w:hAnsi="Times New Roman" w:cs="Times New Roman"/>
          <w:lang w:eastAsia="ru-RU"/>
        </w:rPr>
      </w:pPr>
    </w:p>
    <w:p w14:paraId="2F13AFDF" w14:textId="77777777" w:rsidR="009A0A23" w:rsidRDefault="009A0A23" w:rsidP="00B15CEB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B15CEB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АДРЕСА И БАНКОВСКИЕ РЕКВИЗИТЫ СТОРОН</w:t>
      </w:r>
    </w:p>
    <w:tbl>
      <w:tblPr>
        <w:tblW w:w="104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76"/>
        <w:gridCol w:w="5244"/>
      </w:tblGrid>
      <w:tr w:rsidR="00EB7CA9" w:rsidRPr="008629CC" w14:paraId="0E05D1AE" w14:textId="77777777" w:rsidTr="00EB7CA9">
        <w:tc>
          <w:tcPr>
            <w:tcW w:w="5176" w:type="dxa"/>
          </w:tcPr>
          <w:p w14:paraId="214ED17C" w14:textId="77777777" w:rsidR="00EB7CA9" w:rsidRPr="008629CC" w:rsidRDefault="00EB7CA9" w:rsidP="007D02B4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67C742DC" w14:textId="77777777" w:rsidR="00EB7CA9" w:rsidRPr="008629CC" w:rsidRDefault="00EB7CA9" w:rsidP="00742C9B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8629CC">
              <w:rPr>
                <w:rFonts w:ascii="Times New Roman" w:hAnsi="Times New Roman" w:cs="Times New Roman"/>
                <w:b/>
                <w:lang w:eastAsia="ru-RU"/>
              </w:rPr>
              <w:t>«Теплоснабжающая организация»</w:t>
            </w:r>
            <w:r w:rsidRPr="008629CC">
              <w:rPr>
                <w:rFonts w:ascii="Times New Roman" w:hAnsi="Times New Roman" w:cs="Times New Roman"/>
                <w:lang w:eastAsia="ru-RU"/>
              </w:rPr>
              <w:t>:</w:t>
            </w:r>
          </w:p>
          <w:p w14:paraId="625CD054" w14:textId="77777777" w:rsidR="00EB7CA9" w:rsidRPr="008629CC" w:rsidRDefault="00EB7CA9" w:rsidP="00742C9B">
            <w:pPr>
              <w:tabs>
                <w:tab w:val="left" w:pos="709"/>
                <w:tab w:val="left" w:pos="851"/>
              </w:tabs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8629CC">
              <w:rPr>
                <w:rFonts w:ascii="Times New Roman" w:hAnsi="Times New Roman" w:cs="Times New Roman"/>
                <w:lang w:eastAsia="ru-RU"/>
              </w:rPr>
              <w:t>Общество с ограниченной ответственностью «</w:t>
            </w:r>
            <w:r w:rsidR="00844DBB" w:rsidRPr="008629CC">
              <w:rPr>
                <w:rFonts w:ascii="Times New Roman" w:hAnsi="Times New Roman" w:cs="Times New Roman"/>
                <w:lang w:eastAsia="ru-RU"/>
              </w:rPr>
              <w:t>Теплосервис</w:t>
            </w:r>
            <w:r w:rsidRPr="008629CC">
              <w:rPr>
                <w:rFonts w:ascii="Times New Roman" w:hAnsi="Times New Roman" w:cs="Times New Roman"/>
                <w:lang w:eastAsia="ru-RU"/>
              </w:rPr>
              <w:t>»</w:t>
            </w:r>
          </w:p>
          <w:p w14:paraId="1DB121A0" w14:textId="77777777" w:rsidR="00EB7CA9" w:rsidRPr="008629CC" w:rsidRDefault="00EB7CA9" w:rsidP="00742C9B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2F63BB50" w14:textId="77777777" w:rsidR="00EB7CA9" w:rsidRPr="008629CC" w:rsidRDefault="00EB7CA9" w:rsidP="00742C9B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2015AAC8" w14:textId="77777777" w:rsidR="00FE0C3E" w:rsidRDefault="00FE0C3E" w:rsidP="00742C9B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7A456F67" w14:textId="77777777" w:rsidR="00EB7CA9" w:rsidRPr="008629CC" w:rsidRDefault="00742C9B" w:rsidP="00742C9B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Юрид</w:t>
            </w:r>
            <w:r w:rsidR="00844DBB" w:rsidRPr="008629CC">
              <w:rPr>
                <w:rFonts w:ascii="Times New Roman" w:hAnsi="Times New Roman" w:cs="Times New Roman"/>
                <w:lang w:eastAsia="ru-RU"/>
              </w:rPr>
              <w:t>ический</w:t>
            </w:r>
            <w:r w:rsidR="00EB7CA9" w:rsidRPr="008629CC">
              <w:rPr>
                <w:rFonts w:ascii="Times New Roman" w:hAnsi="Times New Roman" w:cs="Times New Roman"/>
                <w:lang w:eastAsia="ru-RU"/>
              </w:rPr>
              <w:t xml:space="preserve"> адрес: </w:t>
            </w:r>
          </w:p>
          <w:p w14:paraId="54CFBDD3" w14:textId="77777777" w:rsidR="008629CC" w:rsidRDefault="00EB7CA9" w:rsidP="00742C9B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8629CC">
              <w:rPr>
                <w:rFonts w:ascii="Times New Roman" w:hAnsi="Times New Roman" w:cs="Times New Roman"/>
                <w:lang w:eastAsia="ru-RU"/>
              </w:rPr>
              <w:t>456900</w:t>
            </w:r>
            <w:r w:rsidR="00844DBB" w:rsidRPr="008629CC">
              <w:rPr>
                <w:rFonts w:ascii="Times New Roman" w:hAnsi="Times New Roman" w:cs="Times New Roman"/>
                <w:lang w:eastAsia="ru-RU"/>
              </w:rPr>
              <w:t>,</w:t>
            </w:r>
            <w:r w:rsidRPr="008629CC">
              <w:rPr>
                <w:rFonts w:ascii="Times New Roman" w:hAnsi="Times New Roman" w:cs="Times New Roman"/>
                <w:lang w:eastAsia="ru-RU"/>
              </w:rPr>
              <w:t xml:space="preserve"> Челябинская область, Саткинский район, </w:t>
            </w:r>
          </w:p>
          <w:p w14:paraId="40B227C9" w14:textId="77777777" w:rsidR="00EB7CA9" w:rsidRPr="008629CC" w:rsidRDefault="00EB7CA9" w:rsidP="00742C9B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8629CC">
              <w:rPr>
                <w:rFonts w:ascii="Times New Roman" w:hAnsi="Times New Roman" w:cs="Times New Roman"/>
                <w:lang w:eastAsia="ru-RU"/>
              </w:rPr>
              <w:t>г. Бакал, ул. Андрея Костылева, д. 3</w:t>
            </w:r>
          </w:p>
          <w:p w14:paraId="0DAD2596" w14:textId="77777777" w:rsidR="00EB7CA9" w:rsidRPr="008629CC" w:rsidRDefault="00EB7CA9" w:rsidP="00742C9B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46879D9F" w14:textId="77777777" w:rsidR="00FE0C3E" w:rsidRDefault="00FE0C3E" w:rsidP="00742C9B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4D09ECDA" w14:textId="77777777" w:rsidR="00BD7992" w:rsidRDefault="00BD7992" w:rsidP="005427C8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2210B449" w14:textId="77777777" w:rsidR="00BD7992" w:rsidRDefault="00BD7992" w:rsidP="005427C8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1A55C05F" w14:textId="58C82798" w:rsidR="005427C8" w:rsidRPr="00907D9F" w:rsidRDefault="00BD7992" w:rsidP="005427C8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5427C8" w:rsidRPr="00907D9F">
              <w:rPr>
                <w:rFonts w:ascii="Times New Roman" w:hAnsi="Times New Roman" w:cs="Times New Roman"/>
                <w:lang w:eastAsia="ru-RU"/>
              </w:rPr>
              <w:t>Реквизиты:</w:t>
            </w:r>
          </w:p>
          <w:p w14:paraId="66C1BF45" w14:textId="77777777" w:rsidR="005427C8" w:rsidRPr="00907D9F" w:rsidRDefault="005427C8" w:rsidP="005427C8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907D9F">
              <w:rPr>
                <w:rFonts w:ascii="Times New Roman" w:hAnsi="Times New Roman" w:cs="Times New Roman"/>
                <w:lang w:eastAsia="ru-RU"/>
              </w:rPr>
              <w:t>ИНН 7457006526</w:t>
            </w:r>
          </w:p>
          <w:p w14:paraId="31D3B433" w14:textId="77777777" w:rsidR="005427C8" w:rsidRPr="00907D9F" w:rsidRDefault="005427C8" w:rsidP="005427C8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907D9F">
              <w:rPr>
                <w:rFonts w:ascii="Times New Roman" w:hAnsi="Times New Roman" w:cs="Times New Roman"/>
                <w:lang w:eastAsia="ru-RU"/>
              </w:rPr>
              <w:t>КПП 745701001</w:t>
            </w:r>
          </w:p>
          <w:p w14:paraId="21B4E537" w14:textId="77777777" w:rsidR="005427C8" w:rsidRPr="00907D9F" w:rsidRDefault="005427C8" w:rsidP="005427C8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907D9F">
              <w:rPr>
                <w:rFonts w:ascii="Times New Roman" w:hAnsi="Times New Roman" w:cs="Times New Roman"/>
                <w:lang w:eastAsia="ru-RU"/>
              </w:rPr>
              <w:t>ОГРН 1167456058076</w:t>
            </w:r>
          </w:p>
          <w:p w14:paraId="33CA3CE8" w14:textId="77777777" w:rsidR="005427C8" w:rsidRPr="00907D9F" w:rsidRDefault="005427C8" w:rsidP="005427C8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907D9F">
              <w:rPr>
                <w:rFonts w:ascii="Times New Roman" w:hAnsi="Times New Roman" w:cs="Times New Roman"/>
                <w:lang w:eastAsia="ru-RU"/>
              </w:rPr>
              <w:t>ОКПО 12576403</w:t>
            </w:r>
          </w:p>
          <w:p w14:paraId="708F6685" w14:textId="77777777" w:rsidR="005427C8" w:rsidRPr="00907D9F" w:rsidRDefault="005427C8" w:rsidP="005427C8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907D9F">
              <w:rPr>
                <w:rFonts w:ascii="Times New Roman" w:hAnsi="Times New Roman" w:cs="Times New Roman"/>
                <w:lang w:eastAsia="ru-RU"/>
              </w:rPr>
              <w:t>ОКТМО 75649103001</w:t>
            </w:r>
          </w:p>
          <w:p w14:paraId="485CFF24" w14:textId="77777777" w:rsidR="005427C8" w:rsidRPr="00907D9F" w:rsidRDefault="005427C8" w:rsidP="005427C8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907D9F">
              <w:rPr>
                <w:rFonts w:ascii="Times New Roman" w:hAnsi="Times New Roman" w:cs="Times New Roman"/>
              </w:rPr>
              <w:t>р/сч 40702810378130000010</w:t>
            </w:r>
            <w:r w:rsidRPr="00907D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32B4E79D" w14:textId="77777777" w:rsidR="005427C8" w:rsidRPr="00907D9F" w:rsidRDefault="005427C8" w:rsidP="005427C8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907D9F">
              <w:rPr>
                <w:rFonts w:ascii="Times New Roman" w:hAnsi="Times New Roman" w:cs="Times New Roman"/>
              </w:rPr>
              <w:t>к/сч 30101810400000000821</w:t>
            </w:r>
          </w:p>
          <w:p w14:paraId="61263C36" w14:textId="77777777" w:rsidR="005427C8" w:rsidRPr="00907D9F" w:rsidRDefault="005427C8" w:rsidP="005427C8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907D9F">
              <w:rPr>
                <w:rFonts w:ascii="Times New Roman" w:hAnsi="Times New Roman" w:cs="Times New Roman"/>
              </w:rPr>
              <w:t>Челябинский РФ АО «РОССЕЛЬХОЗБАНК»</w:t>
            </w:r>
          </w:p>
          <w:p w14:paraId="12E0DD14" w14:textId="77777777" w:rsidR="005427C8" w:rsidRPr="00907D9F" w:rsidRDefault="005427C8" w:rsidP="005427C8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907D9F">
              <w:rPr>
                <w:rFonts w:ascii="Times New Roman" w:hAnsi="Times New Roman" w:cs="Times New Roman"/>
              </w:rPr>
              <w:t xml:space="preserve">Отделение Челябинск г. Челябинск      </w:t>
            </w:r>
          </w:p>
          <w:p w14:paraId="578E0C99" w14:textId="77777777" w:rsidR="005427C8" w:rsidRPr="005C1933" w:rsidRDefault="005427C8" w:rsidP="005427C8">
            <w:pPr>
              <w:ind w:left="106" w:firstLine="0"/>
              <w:jc w:val="left"/>
              <w:rPr>
                <w:rFonts w:ascii="Times New Roman" w:hAnsi="Times New Roman" w:cs="Times New Roman"/>
                <w:lang w:val="en-US" w:eastAsia="ru-RU"/>
              </w:rPr>
            </w:pPr>
            <w:r w:rsidRPr="00907D9F">
              <w:rPr>
                <w:rFonts w:ascii="Times New Roman" w:hAnsi="Times New Roman" w:cs="Times New Roman"/>
              </w:rPr>
              <w:t>БИК</w:t>
            </w:r>
            <w:r w:rsidRPr="005C1933">
              <w:rPr>
                <w:rFonts w:ascii="Times New Roman" w:hAnsi="Times New Roman" w:cs="Times New Roman"/>
                <w:lang w:val="en-US"/>
              </w:rPr>
              <w:t xml:space="preserve"> 047501821</w:t>
            </w:r>
          </w:p>
          <w:p w14:paraId="7F863C98" w14:textId="77777777" w:rsidR="005427C8" w:rsidRPr="00907D9F" w:rsidRDefault="005427C8" w:rsidP="005427C8">
            <w:pPr>
              <w:ind w:left="106" w:firstLine="0"/>
              <w:jc w:val="left"/>
              <w:rPr>
                <w:rFonts w:ascii="Times New Roman" w:hAnsi="Times New Roman" w:cs="Times New Roman"/>
                <w:lang w:val="en-US" w:eastAsia="ru-RU"/>
              </w:rPr>
            </w:pPr>
            <w:r w:rsidRPr="00907D9F">
              <w:rPr>
                <w:rFonts w:ascii="Times New Roman" w:hAnsi="Times New Roman" w:cs="Times New Roman"/>
                <w:lang w:eastAsia="ru-RU"/>
              </w:rPr>
              <w:t>Тел</w:t>
            </w:r>
            <w:r w:rsidRPr="00907D9F">
              <w:rPr>
                <w:rFonts w:ascii="Times New Roman" w:hAnsi="Times New Roman" w:cs="Times New Roman"/>
                <w:lang w:val="en-US" w:eastAsia="ru-RU"/>
              </w:rPr>
              <w:t>. 8(35161) 9-69-36</w:t>
            </w:r>
          </w:p>
          <w:p w14:paraId="5BCF8C74" w14:textId="09DBE15F" w:rsidR="005427C8" w:rsidRPr="00907D9F" w:rsidRDefault="005427C8" w:rsidP="005427C8">
            <w:pPr>
              <w:ind w:left="106" w:firstLine="0"/>
              <w:jc w:val="left"/>
              <w:rPr>
                <w:rFonts w:ascii="Times New Roman" w:hAnsi="Times New Roman" w:cs="Times New Roman"/>
                <w:lang w:val="en-US" w:eastAsia="ru-RU"/>
              </w:rPr>
            </w:pPr>
            <w:r w:rsidRPr="00907D9F">
              <w:rPr>
                <w:rFonts w:ascii="Times New Roman" w:hAnsi="Times New Roman" w:cs="Times New Roman"/>
                <w:lang w:val="en-US" w:eastAsia="ru-RU"/>
              </w:rPr>
              <w:t>E-mail: teploservisbakal@mail.</w:t>
            </w:r>
            <w:r w:rsidR="00432940"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  <w:p w14:paraId="444C1415" w14:textId="77777777" w:rsidR="005427C8" w:rsidRPr="00907D9F" w:rsidRDefault="005427C8" w:rsidP="005427C8">
            <w:pPr>
              <w:ind w:left="106" w:firstLine="0"/>
              <w:jc w:val="left"/>
              <w:rPr>
                <w:rFonts w:ascii="Times New Roman" w:hAnsi="Times New Roman" w:cs="Times New Roman"/>
                <w:lang w:val="en-US" w:eastAsia="ru-RU"/>
              </w:rPr>
            </w:pPr>
          </w:p>
          <w:p w14:paraId="4AE5383C" w14:textId="77777777" w:rsidR="006540B8" w:rsidRPr="008A3E13" w:rsidRDefault="006540B8" w:rsidP="00BD7992">
            <w:pPr>
              <w:ind w:firstLine="0"/>
              <w:jc w:val="left"/>
              <w:rPr>
                <w:rFonts w:ascii="Times New Roman" w:hAnsi="Times New Roman" w:cs="Times New Roman"/>
                <w:lang w:val="en-US" w:eastAsia="ru-RU"/>
              </w:rPr>
            </w:pPr>
          </w:p>
          <w:p w14:paraId="083F2DA3" w14:textId="1AAF1C81" w:rsidR="005427C8" w:rsidRPr="00907D9F" w:rsidRDefault="005427C8" w:rsidP="00BD7992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907D9F">
              <w:rPr>
                <w:rFonts w:ascii="Times New Roman" w:hAnsi="Times New Roman" w:cs="Times New Roman"/>
                <w:lang w:eastAsia="ru-RU"/>
              </w:rPr>
              <w:t>Генеральный директор</w:t>
            </w:r>
          </w:p>
          <w:p w14:paraId="7AC680F5" w14:textId="77777777" w:rsidR="005427C8" w:rsidRPr="00907D9F" w:rsidRDefault="005427C8" w:rsidP="00BD7992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907D9F">
              <w:rPr>
                <w:rFonts w:ascii="Times New Roman" w:hAnsi="Times New Roman" w:cs="Times New Roman"/>
                <w:lang w:eastAsia="ru-RU"/>
              </w:rPr>
              <w:t>ООО «Теплосервис»</w:t>
            </w:r>
          </w:p>
          <w:p w14:paraId="2C4E206E" w14:textId="77777777" w:rsidR="005427C8" w:rsidRPr="00907D9F" w:rsidRDefault="005427C8" w:rsidP="005427C8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4F2BE3E2" w14:textId="21B8EAC1" w:rsidR="005427C8" w:rsidRDefault="005427C8" w:rsidP="00BD7992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907D9F">
              <w:rPr>
                <w:rFonts w:ascii="Times New Roman" w:hAnsi="Times New Roman" w:cs="Times New Roman"/>
                <w:lang w:eastAsia="ru-RU"/>
              </w:rPr>
              <w:t>___________________________ В.</w:t>
            </w:r>
            <w:r w:rsidR="00BD79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07D9F">
              <w:rPr>
                <w:rFonts w:ascii="Times New Roman" w:hAnsi="Times New Roman" w:cs="Times New Roman"/>
                <w:lang w:eastAsia="ru-RU"/>
              </w:rPr>
              <w:t>П. Козак</w:t>
            </w:r>
          </w:p>
          <w:p w14:paraId="2469EC82" w14:textId="63720809" w:rsidR="00EB7CA9" w:rsidRPr="005427C8" w:rsidRDefault="00EB7CA9" w:rsidP="005427C8">
            <w:pPr>
              <w:ind w:left="106"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14:paraId="0EA30CA6" w14:textId="77777777" w:rsidR="00EB7CA9" w:rsidRPr="008629CC" w:rsidRDefault="00EB7CA9" w:rsidP="007D02B4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2028F27B" w14:textId="77777777" w:rsidR="00EB7CA9" w:rsidRPr="008629CC" w:rsidRDefault="00EB7CA9" w:rsidP="00742C9B">
            <w:pPr>
              <w:ind w:firstLine="175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8629CC">
              <w:rPr>
                <w:rFonts w:ascii="Times New Roman" w:hAnsi="Times New Roman" w:cs="Times New Roman"/>
                <w:b/>
                <w:lang w:eastAsia="ru-RU"/>
              </w:rPr>
              <w:t>«Потребитель»</w:t>
            </w:r>
            <w:r w:rsidRPr="008629CC">
              <w:rPr>
                <w:rFonts w:ascii="Times New Roman" w:hAnsi="Times New Roman" w:cs="Times New Roman"/>
                <w:lang w:eastAsia="ru-RU"/>
              </w:rPr>
              <w:t>:</w:t>
            </w:r>
          </w:p>
          <w:p w14:paraId="5DEB18AC" w14:textId="07998E6B" w:rsidR="00121A15" w:rsidRPr="00121A15" w:rsidRDefault="008A3E13" w:rsidP="00742C9B">
            <w:pPr>
              <w:ind w:left="175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  <w:p w14:paraId="1F1E5CF9" w14:textId="77777777" w:rsidR="00121A15" w:rsidRPr="00121A15" w:rsidRDefault="00121A15" w:rsidP="00742C9B">
            <w:pPr>
              <w:ind w:left="175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E171CE" w14:textId="77777777" w:rsidR="00121A15" w:rsidRPr="00DD58C7" w:rsidRDefault="00121A15" w:rsidP="00742C9B">
            <w:pPr>
              <w:ind w:left="175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адрес: </w:t>
            </w:r>
          </w:p>
          <w:p w14:paraId="384610DE" w14:textId="77777777" w:rsidR="008A3E13" w:rsidRDefault="00BD7992" w:rsidP="00BD799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  <w:p w14:paraId="2AC852DD" w14:textId="77777777" w:rsidR="008A3E13" w:rsidRDefault="008A3E13" w:rsidP="00BD799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C54BF0" w14:textId="6955AABB" w:rsidR="00FE0C3E" w:rsidRPr="00DD58C7" w:rsidRDefault="008A3E13" w:rsidP="00BD799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FE0C3E"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Фактический адрес: </w:t>
            </w:r>
          </w:p>
          <w:p w14:paraId="0B674300" w14:textId="77777777" w:rsidR="00FE0C3E" w:rsidRPr="00DD58C7" w:rsidRDefault="00FE0C3E" w:rsidP="00742C9B">
            <w:pPr>
              <w:ind w:left="175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8202FC" w14:textId="77777777" w:rsidR="00121A15" w:rsidRPr="00DD58C7" w:rsidRDefault="00121A15" w:rsidP="00742C9B">
            <w:pPr>
              <w:ind w:left="175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Реквизиты:</w:t>
            </w:r>
          </w:p>
          <w:p w14:paraId="482F7B99" w14:textId="7E8B8101" w:rsidR="00121A15" w:rsidRPr="00DD58C7" w:rsidRDefault="00121A15" w:rsidP="00BD7992">
            <w:pPr>
              <w:ind w:left="175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BD7992"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КПП </w:t>
            </w:r>
          </w:p>
          <w:p w14:paraId="7BFFD7B1" w14:textId="782807E4" w:rsidR="00767C0F" w:rsidRPr="00DD58C7" w:rsidRDefault="00121A15" w:rsidP="00BD7992">
            <w:pPr>
              <w:ind w:left="175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BD7992"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767C0F"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ОКТМО </w:t>
            </w:r>
          </w:p>
          <w:p w14:paraId="1C26A5F7" w14:textId="32C3A16D" w:rsidR="006540B8" w:rsidRDefault="006540B8" w:rsidP="00742C9B">
            <w:pPr>
              <w:ind w:left="175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</w:p>
          <w:p w14:paraId="37C4BE9A" w14:textId="1614A625" w:rsidR="006540B8" w:rsidRDefault="006540B8" w:rsidP="008A3E13">
            <w:pPr>
              <w:ind w:left="175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Получатель: </w:t>
            </w:r>
          </w:p>
          <w:p w14:paraId="549C6EEA" w14:textId="3136A139" w:rsidR="00C1599C" w:rsidRDefault="006540B8" w:rsidP="006540B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1E4D01"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198E816" w14:textId="17D3E200" w:rsidR="006540B8" w:rsidRPr="00DD58C7" w:rsidRDefault="006540B8" w:rsidP="006540B8">
            <w:pPr>
              <w:ind w:left="175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б/сч </w:t>
            </w:r>
          </w:p>
          <w:p w14:paraId="520C55C7" w14:textId="3691C8C2" w:rsidR="006540B8" w:rsidRPr="00DD58C7" w:rsidRDefault="006540B8" w:rsidP="006540B8">
            <w:pPr>
              <w:ind w:left="175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к/сч </w:t>
            </w:r>
          </w:p>
          <w:p w14:paraId="33626EF6" w14:textId="5FB3E48D" w:rsidR="001E4D01" w:rsidRPr="00DD58C7" w:rsidRDefault="006540B8" w:rsidP="006540B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432940"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 </w:t>
            </w:r>
            <w:r w:rsidR="00BD7992"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1E4D01"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КБК </w:t>
            </w:r>
          </w:p>
          <w:p w14:paraId="1A30CA47" w14:textId="1353D236" w:rsidR="00FE0C3E" w:rsidRPr="008A3E13" w:rsidRDefault="00121A15" w:rsidP="00742C9B">
            <w:pPr>
              <w:ind w:left="175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D5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="00FE0C3E" w:rsidRPr="008A3E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</w:p>
          <w:p w14:paraId="365C4D2F" w14:textId="11B4250E" w:rsidR="00121A15" w:rsidRPr="008A3E13" w:rsidRDefault="00121A15" w:rsidP="00742C9B">
            <w:pPr>
              <w:ind w:left="175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1A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8A3E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121A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8A3E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</w:p>
          <w:p w14:paraId="7EEC0F69" w14:textId="77777777" w:rsidR="00BD7992" w:rsidRPr="008A3E13" w:rsidRDefault="00BD7992" w:rsidP="004329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599243C1" w14:textId="348EC9EA" w:rsidR="00121A15" w:rsidRPr="00121A15" w:rsidRDefault="00BD7992" w:rsidP="004329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E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6540B8" w:rsidRPr="008A3E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121A15" w:rsidRPr="00121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5B3E2139" w14:textId="7BA960E2" w:rsidR="00121A15" w:rsidRPr="00B96C12" w:rsidRDefault="006540B8" w:rsidP="00BD799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A3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  <w:p w14:paraId="59EB8DB1" w14:textId="77777777" w:rsidR="00BD7992" w:rsidRDefault="00121A15" w:rsidP="00BD7992">
            <w:pPr>
              <w:ind w:left="175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121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14:paraId="2E1C4813" w14:textId="2BF6C74C" w:rsidR="00EB7CA9" w:rsidRPr="00BD7992" w:rsidRDefault="006540B8" w:rsidP="00BD799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121A15" w:rsidRPr="00121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</w:t>
            </w:r>
            <w:r w:rsidR="00121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="00121A15" w:rsidRPr="00121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14:paraId="1049AC59" w14:textId="77777777" w:rsidR="00EB7CA9" w:rsidRPr="00EB7CA9" w:rsidRDefault="00EB7CA9" w:rsidP="00EB7CA9">
      <w:pPr>
        <w:ind w:firstLine="0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</w:p>
    <w:p w14:paraId="75658548" w14:textId="77777777" w:rsidR="009A0A23" w:rsidRPr="002662F9" w:rsidRDefault="009A0A23" w:rsidP="000A562E">
      <w:pPr>
        <w:ind w:firstLine="0"/>
        <w:jc w:val="center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</w:p>
    <w:p w14:paraId="52B708C7" w14:textId="77777777" w:rsidR="009A0A23" w:rsidRPr="002662F9" w:rsidRDefault="009A0A23" w:rsidP="00182FFB">
      <w:pPr>
        <w:ind w:firstLine="0"/>
        <w:rPr>
          <w:rFonts w:ascii="Times New Roman" w:hAnsi="Times New Roman" w:cs="Times New Roman"/>
          <w:sz w:val="23"/>
          <w:szCs w:val="23"/>
        </w:rPr>
      </w:pPr>
    </w:p>
    <w:sectPr w:rsidR="009A0A23" w:rsidRPr="002662F9" w:rsidSect="00D3486E">
      <w:pgSz w:w="11906" w:h="16838"/>
      <w:pgMar w:top="568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24D"/>
    <w:multiLevelType w:val="hybridMultilevel"/>
    <w:tmpl w:val="205CEEE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759"/>
    <w:multiLevelType w:val="multilevel"/>
    <w:tmpl w:val="1C4616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952512"/>
    <w:multiLevelType w:val="multilevel"/>
    <w:tmpl w:val="B9B26AA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" w15:restartNumberingAfterBreak="0">
    <w:nsid w:val="09326A27"/>
    <w:multiLevelType w:val="hybridMultilevel"/>
    <w:tmpl w:val="5A1AEBFA"/>
    <w:lvl w:ilvl="0" w:tplc="7C1237A2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3108B"/>
    <w:multiLevelType w:val="hybridMultilevel"/>
    <w:tmpl w:val="C80E7DD4"/>
    <w:lvl w:ilvl="0" w:tplc="7466E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4A2584"/>
    <w:multiLevelType w:val="hybridMultilevel"/>
    <w:tmpl w:val="0DA495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30DD4"/>
    <w:multiLevelType w:val="multilevel"/>
    <w:tmpl w:val="68A4B22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902" w:hanging="9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02" w:hanging="9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02" w:hanging="9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b/>
      </w:rPr>
    </w:lvl>
  </w:abstractNum>
  <w:abstractNum w:abstractNumId="7" w15:restartNumberingAfterBreak="0">
    <w:nsid w:val="1EA31066"/>
    <w:multiLevelType w:val="multilevel"/>
    <w:tmpl w:val="1BAAAD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1DB7764"/>
    <w:multiLevelType w:val="multilevel"/>
    <w:tmpl w:val="83FCBA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4F04416"/>
    <w:multiLevelType w:val="hybridMultilevel"/>
    <w:tmpl w:val="9A787BE0"/>
    <w:lvl w:ilvl="0" w:tplc="7C1237A2">
      <w:start w:val="1"/>
      <w:numFmt w:val="bullet"/>
      <w:lvlText w:val=""/>
      <w:lvlJc w:val="left"/>
      <w:pPr>
        <w:tabs>
          <w:tab w:val="num" w:pos="1249"/>
        </w:tabs>
        <w:ind w:left="540"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AA458A"/>
    <w:multiLevelType w:val="hybridMultilevel"/>
    <w:tmpl w:val="16D8D38E"/>
    <w:lvl w:ilvl="0" w:tplc="7C1237A2">
      <w:start w:val="1"/>
      <w:numFmt w:val="bullet"/>
      <w:lvlText w:val=""/>
      <w:lvlJc w:val="left"/>
      <w:pPr>
        <w:tabs>
          <w:tab w:val="num" w:pos="1249"/>
        </w:tabs>
        <w:ind w:left="540"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9D05E3"/>
    <w:multiLevelType w:val="hybridMultilevel"/>
    <w:tmpl w:val="174288EA"/>
    <w:lvl w:ilvl="0" w:tplc="056EC902">
      <w:start w:val="1"/>
      <w:numFmt w:val="bullet"/>
      <w:lvlText w:val=""/>
      <w:lvlJc w:val="left"/>
      <w:pPr>
        <w:tabs>
          <w:tab w:val="num" w:pos="1249"/>
        </w:tabs>
        <w:ind w:left="54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395CFA"/>
    <w:multiLevelType w:val="hybridMultilevel"/>
    <w:tmpl w:val="74A2EC82"/>
    <w:lvl w:ilvl="0" w:tplc="7C1237A2">
      <w:start w:val="1"/>
      <w:numFmt w:val="bullet"/>
      <w:lvlText w:val=""/>
      <w:lvlJc w:val="left"/>
      <w:pPr>
        <w:tabs>
          <w:tab w:val="num" w:pos="1249"/>
        </w:tabs>
        <w:ind w:left="540"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724B03"/>
    <w:multiLevelType w:val="hybridMultilevel"/>
    <w:tmpl w:val="0FA2F584"/>
    <w:lvl w:ilvl="0" w:tplc="9D1E020E">
      <w:start w:val="1"/>
      <w:numFmt w:val="bullet"/>
      <w:lvlText w:val=""/>
      <w:lvlJc w:val="left"/>
      <w:pPr>
        <w:tabs>
          <w:tab w:val="num" w:pos="0"/>
        </w:tabs>
        <w:ind w:left="1185" w:hanging="361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B361F"/>
    <w:multiLevelType w:val="hybridMultilevel"/>
    <w:tmpl w:val="2098DECA"/>
    <w:lvl w:ilvl="0" w:tplc="056EC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6302F"/>
    <w:multiLevelType w:val="hybridMultilevel"/>
    <w:tmpl w:val="56FEDCC8"/>
    <w:lvl w:ilvl="0" w:tplc="056EC902">
      <w:start w:val="1"/>
      <w:numFmt w:val="bullet"/>
      <w:lvlText w:val=""/>
      <w:lvlJc w:val="left"/>
      <w:pPr>
        <w:tabs>
          <w:tab w:val="num" w:pos="1249"/>
        </w:tabs>
        <w:ind w:left="54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CF6D1C"/>
    <w:multiLevelType w:val="multilevel"/>
    <w:tmpl w:val="5BE6E8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D29762A"/>
    <w:multiLevelType w:val="hybridMultilevel"/>
    <w:tmpl w:val="0F78C3D0"/>
    <w:lvl w:ilvl="0" w:tplc="056EC902">
      <w:start w:val="1"/>
      <w:numFmt w:val="bullet"/>
      <w:lvlText w:val=""/>
      <w:lvlJc w:val="left"/>
      <w:pPr>
        <w:tabs>
          <w:tab w:val="num" w:pos="0"/>
        </w:tabs>
        <w:ind w:left="1185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C36EF"/>
    <w:multiLevelType w:val="hybridMultilevel"/>
    <w:tmpl w:val="3CEA320A"/>
    <w:lvl w:ilvl="0" w:tplc="7C1237A2">
      <w:start w:val="1"/>
      <w:numFmt w:val="bullet"/>
      <w:lvlText w:val=""/>
      <w:lvlJc w:val="left"/>
      <w:pPr>
        <w:tabs>
          <w:tab w:val="num" w:pos="1249"/>
        </w:tabs>
        <w:ind w:left="540"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7A5599"/>
    <w:multiLevelType w:val="hybridMultilevel"/>
    <w:tmpl w:val="57F6ED52"/>
    <w:lvl w:ilvl="0" w:tplc="C87A8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3165D8"/>
    <w:multiLevelType w:val="multilevel"/>
    <w:tmpl w:val="10FC1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B00574A"/>
    <w:multiLevelType w:val="multilevel"/>
    <w:tmpl w:val="E6A4CD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D252B30"/>
    <w:multiLevelType w:val="hybridMultilevel"/>
    <w:tmpl w:val="BA4C728A"/>
    <w:lvl w:ilvl="0" w:tplc="8134221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139247D"/>
    <w:multiLevelType w:val="multilevel"/>
    <w:tmpl w:val="E6A4CD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9437733"/>
    <w:multiLevelType w:val="multilevel"/>
    <w:tmpl w:val="E6A4CD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E11543A"/>
    <w:multiLevelType w:val="multilevel"/>
    <w:tmpl w:val="F0547C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3359D4"/>
    <w:multiLevelType w:val="hybridMultilevel"/>
    <w:tmpl w:val="A3C8B42C"/>
    <w:lvl w:ilvl="0" w:tplc="7C1237A2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82A3F"/>
    <w:multiLevelType w:val="hybridMultilevel"/>
    <w:tmpl w:val="76D6647C"/>
    <w:lvl w:ilvl="0" w:tplc="C50AB5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66987"/>
    <w:multiLevelType w:val="multilevel"/>
    <w:tmpl w:val="CF6021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D4B0681"/>
    <w:multiLevelType w:val="multilevel"/>
    <w:tmpl w:val="CDA826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E8742AE"/>
    <w:multiLevelType w:val="multilevel"/>
    <w:tmpl w:val="C0DA14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1" w15:restartNumberingAfterBreak="0">
    <w:nsid w:val="7EC22241"/>
    <w:multiLevelType w:val="multilevel"/>
    <w:tmpl w:val="BF7CB1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F1F0CF9"/>
    <w:multiLevelType w:val="hybridMultilevel"/>
    <w:tmpl w:val="A068672C"/>
    <w:lvl w:ilvl="0" w:tplc="7C1237A2">
      <w:start w:val="1"/>
      <w:numFmt w:val="bullet"/>
      <w:lvlText w:val=""/>
      <w:lvlJc w:val="left"/>
      <w:pPr>
        <w:tabs>
          <w:tab w:val="num" w:pos="1249"/>
        </w:tabs>
        <w:ind w:left="540"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 w16cid:durableId="651912674">
    <w:abstractNumId w:val="5"/>
  </w:num>
  <w:num w:numId="2" w16cid:durableId="1329597034">
    <w:abstractNumId w:val="9"/>
  </w:num>
  <w:num w:numId="3" w16cid:durableId="1492285684">
    <w:abstractNumId w:val="18"/>
  </w:num>
  <w:num w:numId="4" w16cid:durableId="738595415">
    <w:abstractNumId w:val="32"/>
  </w:num>
  <w:num w:numId="5" w16cid:durableId="1203206994">
    <w:abstractNumId w:val="12"/>
  </w:num>
  <w:num w:numId="6" w16cid:durableId="1548368949">
    <w:abstractNumId w:val="10"/>
  </w:num>
  <w:num w:numId="7" w16cid:durableId="1439907759">
    <w:abstractNumId w:val="22"/>
  </w:num>
  <w:num w:numId="8" w16cid:durableId="1777359163">
    <w:abstractNumId w:val="4"/>
  </w:num>
  <w:num w:numId="9" w16cid:durableId="926577682">
    <w:abstractNumId w:val="19"/>
  </w:num>
  <w:num w:numId="10" w16cid:durableId="1798798855">
    <w:abstractNumId w:val="13"/>
  </w:num>
  <w:num w:numId="11" w16cid:durableId="1026098786">
    <w:abstractNumId w:val="26"/>
  </w:num>
  <w:num w:numId="12" w16cid:durableId="1313175941">
    <w:abstractNumId w:val="3"/>
  </w:num>
  <w:num w:numId="13" w16cid:durableId="1910458164">
    <w:abstractNumId w:val="27"/>
  </w:num>
  <w:num w:numId="14" w16cid:durableId="1540122988">
    <w:abstractNumId w:val="0"/>
  </w:num>
  <w:num w:numId="15" w16cid:durableId="21980049">
    <w:abstractNumId w:val="6"/>
  </w:num>
  <w:num w:numId="16" w16cid:durableId="811412792">
    <w:abstractNumId w:val="2"/>
  </w:num>
  <w:num w:numId="17" w16cid:durableId="382994593">
    <w:abstractNumId w:val="30"/>
  </w:num>
  <w:num w:numId="18" w16cid:durableId="1448545470">
    <w:abstractNumId w:val="20"/>
  </w:num>
  <w:num w:numId="19" w16cid:durableId="293603511">
    <w:abstractNumId w:val="31"/>
  </w:num>
  <w:num w:numId="20" w16cid:durableId="1538198934">
    <w:abstractNumId w:val="16"/>
  </w:num>
  <w:num w:numId="21" w16cid:durableId="689839812">
    <w:abstractNumId w:val="29"/>
  </w:num>
  <w:num w:numId="22" w16cid:durableId="800195891">
    <w:abstractNumId w:val="24"/>
  </w:num>
  <w:num w:numId="23" w16cid:durableId="744835071">
    <w:abstractNumId w:val="15"/>
  </w:num>
  <w:num w:numId="24" w16cid:durableId="971637478">
    <w:abstractNumId w:val="11"/>
  </w:num>
  <w:num w:numId="25" w16cid:durableId="1598513477">
    <w:abstractNumId w:val="17"/>
  </w:num>
  <w:num w:numId="26" w16cid:durableId="508174648">
    <w:abstractNumId w:val="21"/>
  </w:num>
  <w:num w:numId="27" w16cid:durableId="1362704175">
    <w:abstractNumId w:val="14"/>
  </w:num>
  <w:num w:numId="28" w16cid:durableId="1739010079">
    <w:abstractNumId w:val="23"/>
  </w:num>
  <w:num w:numId="29" w16cid:durableId="910044733">
    <w:abstractNumId w:val="28"/>
  </w:num>
  <w:num w:numId="30" w16cid:durableId="582108357">
    <w:abstractNumId w:val="1"/>
  </w:num>
  <w:num w:numId="31" w16cid:durableId="881209681">
    <w:abstractNumId w:val="7"/>
  </w:num>
  <w:num w:numId="32" w16cid:durableId="1514417246">
    <w:abstractNumId w:val="8"/>
  </w:num>
  <w:num w:numId="33" w16cid:durableId="629748590">
    <w:abstractNumId w:val="25"/>
  </w:num>
  <w:num w:numId="34" w16cid:durableId="209882255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2B6"/>
    <w:rsid w:val="000033E3"/>
    <w:rsid w:val="000064A6"/>
    <w:rsid w:val="00022071"/>
    <w:rsid w:val="000227E7"/>
    <w:rsid w:val="00054A44"/>
    <w:rsid w:val="00054BAD"/>
    <w:rsid w:val="00071BAA"/>
    <w:rsid w:val="000801DF"/>
    <w:rsid w:val="00081D9D"/>
    <w:rsid w:val="0008778C"/>
    <w:rsid w:val="000932B6"/>
    <w:rsid w:val="000958B8"/>
    <w:rsid w:val="000A562E"/>
    <w:rsid w:val="000A7D9D"/>
    <w:rsid w:val="000B0866"/>
    <w:rsid w:val="000E3F47"/>
    <w:rsid w:val="000F7CB1"/>
    <w:rsid w:val="001033BB"/>
    <w:rsid w:val="00105FFA"/>
    <w:rsid w:val="00114C04"/>
    <w:rsid w:val="00121A15"/>
    <w:rsid w:val="00124692"/>
    <w:rsid w:val="00131F2C"/>
    <w:rsid w:val="001430F3"/>
    <w:rsid w:val="0016009B"/>
    <w:rsid w:val="001621A6"/>
    <w:rsid w:val="00162902"/>
    <w:rsid w:val="001829BC"/>
    <w:rsid w:val="00182FFB"/>
    <w:rsid w:val="0018390F"/>
    <w:rsid w:val="00193E80"/>
    <w:rsid w:val="001E4D01"/>
    <w:rsid w:val="001E6AB3"/>
    <w:rsid w:val="001E743F"/>
    <w:rsid w:val="001F3578"/>
    <w:rsid w:val="00234324"/>
    <w:rsid w:val="002662F9"/>
    <w:rsid w:val="002B136F"/>
    <w:rsid w:val="002B5C1A"/>
    <w:rsid w:val="002E2FD8"/>
    <w:rsid w:val="002F045B"/>
    <w:rsid w:val="00301F60"/>
    <w:rsid w:val="0031361B"/>
    <w:rsid w:val="00323BBB"/>
    <w:rsid w:val="00332250"/>
    <w:rsid w:val="00337FA4"/>
    <w:rsid w:val="003918A6"/>
    <w:rsid w:val="00394F44"/>
    <w:rsid w:val="00395306"/>
    <w:rsid w:val="003B742E"/>
    <w:rsid w:val="003C4E80"/>
    <w:rsid w:val="00432940"/>
    <w:rsid w:val="00444461"/>
    <w:rsid w:val="0046506F"/>
    <w:rsid w:val="00475F9F"/>
    <w:rsid w:val="00485F1C"/>
    <w:rsid w:val="00487D34"/>
    <w:rsid w:val="00497BAD"/>
    <w:rsid w:val="004B027F"/>
    <w:rsid w:val="004B5E24"/>
    <w:rsid w:val="004C4F26"/>
    <w:rsid w:val="004C53B8"/>
    <w:rsid w:val="004E500C"/>
    <w:rsid w:val="00502FB2"/>
    <w:rsid w:val="00521A10"/>
    <w:rsid w:val="005266D4"/>
    <w:rsid w:val="00530394"/>
    <w:rsid w:val="005427C8"/>
    <w:rsid w:val="005779AD"/>
    <w:rsid w:val="00577E9D"/>
    <w:rsid w:val="005A0C6C"/>
    <w:rsid w:val="005A134E"/>
    <w:rsid w:val="005F4749"/>
    <w:rsid w:val="005F60F4"/>
    <w:rsid w:val="005F7A27"/>
    <w:rsid w:val="006540B8"/>
    <w:rsid w:val="00683573"/>
    <w:rsid w:val="006B23F9"/>
    <w:rsid w:val="006D1E1C"/>
    <w:rsid w:val="006E04B1"/>
    <w:rsid w:val="006F7CB4"/>
    <w:rsid w:val="00742C9B"/>
    <w:rsid w:val="00747F18"/>
    <w:rsid w:val="00750AD0"/>
    <w:rsid w:val="00767C0F"/>
    <w:rsid w:val="00770D83"/>
    <w:rsid w:val="00777336"/>
    <w:rsid w:val="00780CE8"/>
    <w:rsid w:val="00782D99"/>
    <w:rsid w:val="007D6D2D"/>
    <w:rsid w:val="007E2DFD"/>
    <w:rsid w:val="007E56ED"/>
    <w:rsid w:val="00800FDA"/>
    <w:rsid w:val="00815126"/>
    <w:rsid w:val="00823B17"/>
    <w:rsid w:val="00825288"/>
    <w:rsid w:val="00827067"/>
    <w:rsid w:val="00843D6D"/>
    <w:rsid w:val="00844DBB"/>
    <w:rsid w:val="008629CC"/>
    <w:rsid w:val="00864936"/>
    <w:rsid w:val="0087062B"/>
    <w:rsid w:val="008708EC"/>
    <w:rsid w:val="008A3E13"/>
    <w:rsid w:val="008A49A8"/>
    <w:rsid w:val="008A64C4"/>
    <w:rsid w:val="008B2353"/>
    <w:rsid w:val="008B30BA"/>
    <w:rsid w:val="008C5466"/>
    <w:rsid w:val="008C58E4"/>
    <w:rsid w:val="008D26D6"/>
    <w:rsid w:val="008E1603"/>
    <w:rsid w:val="008E5541"/>
    <w:rsid w:val="00917C1B"/>
    <w:rsid w:val="00937A3B"/>
    <w:rsid w:val="009445F3"/>
    <w:rsid w:val="009576F4"/>
    <w:rsid w:val="0096161B"/>
    <w:rsid w:val="0097448A"/>
    <w:rsid w:val="00983DC2"/>
    <w:rsid w:val="00987832"/>
    <w:rsid w:val="009A0A23"/>
    <w:rsid w:val="009A4F48"/>
    <w:rsid w:val="009D5CB7"/>
    <w:rsid w:val="009E786E"/>
    <w:rsid w:val="00A03285"/>
    <w:rsid w:val="00A31EEB"/>
    <w:rsid w:val="00A43D3C"/>
    <w:rsid w:val="00A54594"/>
    <w:rsid w:val="00A64910"/>
    <w:rsid w:val="00A72345"/>
    <w:rsid w:val="00A72F24"/>
    <w:rsid w:val="00A75C37"/>
    <w:rsid w:val="00A80A61"/>
    <w:rsid w:val="00AB7B26"/>
    <w:rsid w:val="00AC6004"/>
    <w:rsid w:val="00AE2B10"/>
    <w:rsid w:val="00AF7849"/>
    <w:rsid w:val="00B05F2B"/>
    <w:rsid w:val="00B06272"/>
    <w:rsid w:val="00B15CEB"/>
    <w:rsid w:val="00B17B30"/>
    <w:rsid w:val="00B2241E"/>
    <w:rsid w:val="00B3333F"/>
    <w:rsid w:val="00B34ECA"/>
    <w:rsid w:val="00B41973"/>
    <w:rsid w:val="00B4202B"/>
    <w:rsid w:val="00B4221F"/>
    <w:rsid w:val="00B61AF7"/>
    <w:rsid w:val="00B96C12"/>
    <w:rsid w:val="00BA0CB1"/>
    <w:rsid w:val="00BB73F8"/>
    <w:rsid w:val="00BC39D9"/>
    <w:rsid w:val="00BC4A46"/>
    <w:rsid w:val="00BD7992"/>
    <w:rsid w:val="00BE282F"/>
    <w:rsid w:val="00C04526"/>
    <w:rsid w:val="00C069FF"/>
    <w:rsid w:val="00C1599C"/>
    <w:rsid w:val="00C37479"/>
    <w:rsid w:val="00C70A8D"/>
    <w:rsid w:val="00C85B43"/>
    <w:rsid w:val="00C97782"/>
    <w:rsid w:val="00C97F19"/>
    <w:rsid w:val="00D050AF"/>
    <w:rsid w:val="00D27F2D"/>
    <w:rsid w:val="00D3486E"/>
    <w:rsid w:val="00D57EF2"/>
    <w:rsid w:val="00D74E46"/>
    <w:rsid w:val="00D8296C"/>
    <w:rsid w:val="00D95D80"/>
    <w:rsid w:val="00DA1A94"/>
    <w:rsid w:val="00DB0347"/>
    <w:rsid w:val="00DD58C7"/>
    <w:rsid w:val="00DE587C"/>
    <w:rsid w:val="00DE72BA"/>
    <w:rsid w:val="00DF46B2"/>
    <w:rsid w:val="00DF6AC4"/>
    <w:rsid w:val="00E0020B"/>
    <w:rsid w:val="00E070EE"/>
    <w:rsid w:val="00E40551"/>
    <w:rsid w:val="00E42B85"/>
    <w:rsid w:val="00E45A11"/>
    <w:rsid w:val="00E673E7"/>
    <w:rsid w:val="00E777C7"/>
    <w:rsid w:val="00E90AF3"/>
    <w:rsid w:val="00EA2D16"/>
    <w:rsid w:val="00EA630F"/>
    <w:rsid w:val="00EB4A8E"/>
    <w:rsid w:val="00EB7CA9"/>
    <w:rsid w:val="00EC4D0E"/>
    <w:rsid w:val="00EC5F85"/>
    <w:rsid w:val="00ED13D0"/>
    <w:rsid w:val="00ED7A8E"/>
    <w:rsid w:val="00EE57A3"/>
    <w:rsid w:val="00F06B15"/>
    <w:rsid w:val="00F20038"/>
    <w:rsid w:val="00F35B28"/>
    <w:rsid w:val="00F37A19"/>
    <w:rsid w:val="00F45EA4"/>
    <w:rsid w:val="00F6311E"/>
    <w:rsid w:val="00F7116C"/>
    <w:rsid w:val="00F959DC"/>
    <w:rsid w:val="00FB11C7"/>
    <w:rsid w:val="00FD28D1"/>
    <w:rsid w:val="00FE0C3E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C3F18"/>
  <w15:docId w15:val="{09347720-BF43-4B07-9204-9DFD876C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2E"/>
    <w:pPr>
      <w:ind w:firstLine="567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C4E80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62E"/>
    <w:pPr>
      <w:ind w:left="720"/>
    </w:pPr>
  </w:style>
  <w:style w:type="paragraph" w:styleId="a4">
    <w:name w:val="Balloon Text"/>
    <w:basedOn w:val="a"/>
    <w:link w:val="a5"/>
    <w:uiPriority w:val="99"/>
    <w:semiHidden/>
    <w:rsid w:val="00DF6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F6AC4"/>
    <w:rPr>
      <w:rFonts w:ascii="Tahoma" w:eastAsia="Times New Roman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917C1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C4E80"/>
    <w:rPr>
      <w:rFonts w:ascii="Arial" w:hAnsi="Arial" w:cs="Arial"/>
      <w:b/>
      <w:bCs/>
      <w:color w:val="26282F"/>
      <w:sz w:val="24"/>
      <w:szCs w:val="24"/>
    </w:rPr>
  </w:style>
  <w:style w:type="character" w:styleId="a7">
    <w:name w:val="Hyperlink"/>
    <w:basedOn w:val="a0"/>
    <w:uiPriority w:val="99"/>
    <w:unhideWhenUsed/>
    <w:rsid w:val="0018390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3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6939-7109-40EB-B6CC-DFB12F80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8</Pages>
  <Words>4841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Запольская С.Н.</dc:creator>
  <cp:lastModifiedBy>Пользователь</cp:lastModifiedBy>
  <cp:revision>63</cp:revision>
  <cp:lastPrinted>2021-01-13T06:33:00Z</cp:lastPrinted>
  <dcterms:created xsi:type="dcterms:W3CDTF">2017-09-12T04:05:00Z</dcterms:created>
  <dcterms:modified xsi:type="dcterms:W3CDTF">2024-03-05T09:04:00Z</dcterms:modified>
</cp:coreProperties>
</file>